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1D" w:rsidRPr="00A6156F" w:rsidRDefault="00237BE1" w:rsidP="008D3045">
      <w:pPr>
        <w:ind w:firstLine="6663"/>
        <w:jc w:val="both"/>
        <w:rPr>
          <w:sz w:val="22"/>
          <w:szCs w:val="22"/>
        </w:rPr>
      </w:pPr>
      <w:r w:rsidRPr="00A6156F">
        <w:rPr>
          <w:sz w:val="22"/>
          <w:szCs w:val="22"/>
        </w:rPr>
        <w:t>Приложение</w:t>
      </w:r>
    </w:p>
    <w:p w:rsidR="00D9561D" w:rsidRPr="00A6156F" w:rsidRDefault="00D9561D" w:rsidP="008D3045">
      <w:pPr>
        <w:ind w:firstLine="6663"/>
        <w:jc w:val="both"/>
        <w:rPr>
          <w:sz w:val="22"/>
          <w:szCs w:val="22"/>
        </w:rPr>
      </w:pPr>
      <w:r w:rsidRPr="00A6156F">
        <w:rPr>
          <w:sz w:val="22"/>
          <w:szCs w:val="22"/>
        </w:rPr>
        <w:t>УТВЕРЖДЕНО</w:t>
      </w:r>
    </w:p>
    <w:p w:rsidR="00D9561D" w:rsidRPr="00A6156F" w:rsidRDefault="00D9561D" w:rsidP="008D3045">
      <w:pPr>
        <w:ind w:firstLine="6663"/>
        <w:jc w:val="both"/>
        <w:rPr>
          <w:sz w:val="22"/>
          <w:szCs w:val="22"/>
        </w:rPr>
      </w:pPr>
      <w:r w:rsidRPr="00A6156F">
        <w:rPr>
          <w:sz w:val="22"/>
          <w:szCs w:val="22"/>
        </w:rPr>
        <w:t>приказ</w:t>
      </w:r>
      <w:r w:rsidR="00F6245C" w:rsidRPr="00A6156F">
        <w:rPr>
          <w:sz w:val="22"/>
          <w:szCs w:val="22"/>
        </w:rPr>
        <w:t>ом</w:t>
      </w:r>
      <w:r w:rsidRPr="00A6156F">
        <w:rPr>
          <w:sz w:val="22"/>
          <w:szCs w:val="22"/>
        </w:rPr>
        <w:t xml:space="preserve"> АО «Аэропорт Сургут»</w:t>
      </w:r>
    </w:p>
    <w:p w:rsidR="00D9561D" w:rsidRPr="00A6156F" w:rsidRDefault="00D9561D" w:rsidP="008D3045">
      <w:pPr>
        <w:ind w:firstLine="6663"/>
        <w:jc w:val="both"/>
        <w:rPr>
          <w:sz w:val="22"/>
          <w:szCs w:val="22"/>
        </w:rPr>
      </w:pPr>
      <w:r w:rsidRPr="00A6156F">
        <w:rPr>
          <w:sz w:val="22"/>
          <w:szCs w:val="22"/>
        </w:rPr>
        <w:t xml:space="preserve">от </w:t>
      </w:r>
      <w:r w:rsidR="00A6339F">
        <w:rPr>
          <w:sz w:val="22"/>
          <w:szCs w:val="22"/>
        </w:rPr>
        <w:t>06.12.2021</w:t>
      </w:r>
      <w:r w:rsidRPr="00A6156F">
        <w:rPr>
          <w:sz w:val="22"/>
          <w:szCs w:val="22"/>
        </w:rPr>
        <w:t xml:space="preserve"> № </w:t>
      </w:r>
      <w:r w:rsidR="00A6339F">
        <w:rPr>
          <w:sz w:val="22"/>
          <w:szCs w:val="22"/>
        </w:rPr>
        <w:t>ПАС-327/21</w:t>
      </w:r>
    </w:p>
    <w:p w:rsidR="00D9561D" w:rsidRPr="00A6156F" w:rsidRDefault="00D9561D" w:rsidP="00D9561D">
      <w:pPr>
        <w:ind w:firstLine="5954"/>
        <w:jc w:val="both"/>
      </w:pPr>
    </w:p>
    <w:p w:rsidR="00D9561D" w:rsidRPr="00A6156F" w:rsidRDefault="00D9561D" w:rsidP="00D9561D">
      <w:pPr>
        <w:jc w:val="both"/>
      </w:pPr>
    </w:p>
    <w:p w:rsidR="00F6245C" w:rsidRPr="00A6156F" w:rsidRDefault="00F6245C" w:rsidP="00D9561D">
      <w:pPr>
        <w:jc w:val="both"/>
      </w:pPr>
    </w:p>
    <w:p w:rsidR="00D9561D" w:rsidRPr="00A6156F" w:rsidRDefault="00D9561D" w:rsidP="00D9561D">
      <w:pPr>
        <w:ind w:left="567" w:right="-286"/>
        <w:jc w:val="center"/>
      </w:pPr>
      <w:r w:rsidRPr="00A6156F">
        <w:t>ПОЛОЖЕНИЕ</w:t>
      </w:r>
      <w:bookmarkStart w:id="0" w:name="_GoBack"/>
      <w:bookmarkEnd w:id="0"/>
    </w:p>
    <w:p w:rsidR="00D9561D" w:rsidRPr="00A6156F" w:rsidRDefault="00D9561D" w:rsidP="00D9561D">
      <w:pPr>
        <w:ind w:left="567" w:right="-286"/>
        <w:jc w:val="center"/>
      </w:pPr>
      <w:r w:rsidRPr="00A6156F">
        <w:t xml:space="preserve">о проведении конкурса на целевое обучение </w:t>
      </w:r>
    </w:p>
    <w:p w:rsidR="00D9561D" w:rsidRPr="00A6156F" w:rsidRDefault="00D9561D" w:rsidP="00D9561D">
      <w:pPr>
        <w:ind w:left="567" w:right="-286"/>
        <w:jc w:val="center"/>
      </w:pPr>
      <w:r w:rsidRPr="00A6156F">
        <w:t>в АО «Аэропорт Сургут» на 20</w:t>
      </w:r>
      <w:r w:rsidR="00864A0F" w:rsidRPr="00A6156F">
        <w:t>2</w:t>
      </w:r>
      <w:r w:rsidR="002905E1">
        <w:t>2</w:t>
      </w:r>
      <w:r w:rsidRPr="00A6156F">
        <w:t xml:space="preserve"> год</w:t>
      </w:r>
    </w:p>
    <w:p w:rsidR="00D9561D" w:rsidRPr="00A6156F" w:rsidRDefault="00D9561D" w:rsidP="00D9561D">
      <w:pPr>
        <w:ind w:right="-286"/>
        <w:jc w:val="center"/>
      </w:pPr>
    </w:p>
    <w:p w:rsidR="00D9561D" w:rsidRPr="00A6156F" w:rsidRDefault="008D3045" w:rsidP="00A6156F">
      <w:pPr>
        <w:ind w:left="567" w:right="-286"/>
        <w:jc w:val="center"/>
      </w:pPr>
      <w:r>
        <w:t xml:space="preserve">1. </w:t>
      </w:r>
      <w:r w:rsidR="00D9561D" w:rsidRPr="00A6156F">
        <w:t>Общие положения</w:t>
      </w:r>
    </w:p>
    <w:p w:rsidR="00D9561D" w:rsidRPr="00A6156F" w:rsidRDefault="00D9561D" w:rsidP="00D9561D">
      <w:pPr>
        <w:ind w:left="360" w:right="-286"/>
      </w:pPr>
    </w:p>
    <w:p w:rsidR="00D9561D" w:rsidRPr="00A6156F" w:rsidRDefault="00DB6A55" w:rsidP="008D3045">
      <w:pPr>
        <w:pStyle w:val="a5"/>
        <w:widowControl w:val="0"/>
        <w:numPr>
          <w:ilvl w:val="1"/>
          <w:numId w:val="1"/>
        </w:numPr>
        <w:tabs>
          <w:tab w:val="left" w:pos="1276"/>
          <w:tab w:val="left" w:pos="1701"/>
        </w:tabs>
        <w:ind w:left="567" w:firstLine="709"/>
        <w:contextualSpacing w:val="0"/>
        <w:jc w:val="both"/>
      </w:pPr>
      <w:r w:rsidRPr="00A6156F">
        <w:t xml:space="preserve"> </w:t>
      </w:r>
      <w:r w:rsidR="00D9561D" w:rsidRPr="00A6156F">
        <w:t xml:space="preserve">Настоящее Положение определяет порядок и условия проведения конкурса по отбору кандидатов на целевое обучение по направлениям подготовки высшего образования в соответствии с потребностями </w:t>
      </w:r>
      <w:r w:rsidR="008D3045">
        <w:t>о</w:t>
      </w:r>
      <w:r w:rsidR="008D3045" w:rsidRPr="00A6156F">
        <w:t xml:space="preserve">бщества </w:t>
      </w:r>
      <w:r w:rsidR="00D9561D" w:rsidRPr="00A6156F">
        <w:t xml:space="preserve">в квалифицированных кадрах, и утверждается приказом генерального директора </w:t>
      </w:r>
      <w:r w:rsidR="008D3045">
        <w:t>о</w:t>
      </w:r>
      <w:r w:rsidR="008D3045" w:rsidRPr="00A6156F">
        <w:t>бщества</w:t>
      </w:r>
      <w:r w:rsidR="00D9561D" w:rsidRPr="00A6156F">
        <w:t xml:space="preserve">. Внесение изменений, дополнений в Положение производится не позднее чем за 5 дней до окончания конкурса, при условии продления срока его проведения не менее чем на 5 дней. </w:t>
      </w:r>
    </w:p>
    <w:p w:rsidR="00D9561D" w:rsidRPr="00A6156F" w:rsidRDefault="00DB6A55" w:rsidP="008D3045">
      <w:pPr>
        <w:numPr>
          <w:ilvl w:val="1"/>
          <w:numId w:val="1"/>
        </w:numPr>
        <w:tabs>
          <w:tab w:val="left" w:pos="1276"/>
          <w:tab w:val="left" w:pos="1701"/>
        </w:tabs>
        <w:ind w:left="567" w:firstLine="709"/>
        <w:jc w:val="both"/>
      </w:pPr>
      <w:r w:rsidRPr="00A6156F">
        <w:t xml:space="preserve"> </w:t>
      </w:r>
      <w:r w:rsidR="00D9561D" w:rsidRPr="00A6156F">
        <w:t xml:space="preserve">Целью конкурса является отбор наиболее перспективных кандидатов на целевое обучение в высших учебных заведениях </w:t>
      </w:r>
      <w:r w:rsidR="00864A0F" w:rsidRPr="00A6156F">
        <w:t xml:space="preserve">гражданской авиации </w:t>
      </w:r>
      <w:r w:rsidR="00D9561D" w:rsidRPr="00A6156F">
        <w:t xml:space="preserve">за счёт ассигнований федерального бюджета и дальнейшее трудоустройство выпускников в АО «Аэропорт Сургут» для обеспечения </w:t>
      </w:r>
      <w:r w:rsidR="008D3045">
        <w:t>о</w:t>
      </w:r>
      <w:r w:rsidR="008D3045" w:rsidRPr="00A6156F">
        <w:t xml:space="preserve">бщества </w:t>
      </w:r>
      <w:r w:rsidR="00D9561D" w:rsidRPr="00A6156F">
        <w:t xml:space="preserve">квалифицированным персоналом. </w:t>
      </w:r>
    </w:p>
    <w:p w:rsidR="00D9561D" w:rsidRPr="00A6156F" w:rsidRDefault="00DB6A55" w:rsidP="008D3045">
      <w:pPr>
        <w:numPr>
          <w:ilvl w:val="1"/>
          <w:numId w:val="1"/>
        </w:numPr>
        <w:tabs>
          <w:tab w:val="left" w:pos="1276"/>
          <w:tab w:val="left" w:pos="1701"/>
        </w:tabs>
        <w:ind w:left="567" w:firstLine="709"/>
        <w:jc w:val="both"/>
      </w:pPr>
      <w:r w:rsidRPr="00A6156F">
        <w:t xml:space="preserve"> </w:t>
      </w:r>
      <w:r w:rsidR="00D9561D" w:rsidRPr="00A6156F">
        <w:t xml:space="preserve">Подготовку конкурсной процедуры по целевому обучению организует служба управления персоналом </w:t>
      </w:r>
      <w:r w:rsidR="008D3045">
        <w:t>о</w:t>
      </w:r>
      <w:r w:rsidR="008D3045" w:rsidRPr="00A6156F">
        <w:t>бщества</w:t>
      </w:r>
      <w:r w:rsidR="00D9561D" w:rsidRPr="00A6156F">
        <w:t>, совместно с утверждённой комиссией.</w:t>
      </w:r>
    </w:p>
    <w:p w:rsidR="00D9561D" w:rsidRPr="00A6156F" w:rsidRDefault="00DB6A55" w:rsidP="008D3045">
      <w:pPr>
        <w:pStyle w:val="3"/>
        <w:numPr>
          <w:ilvl w:val="1"/>
          <w:numId w:val="1"/>
        </w:numPr>
        <w:shd w:val="clear" w:color="auto" w:fill="auto"/>
        <w:tabs>
          <w:tab w:val="left" w:pos="1276"/>
          <w:tab w:val="left" w:pos="1701"/>
        </w:tabs>
        <w:spacing w:before="0" w:after="0" w:line="240" w:lineRule="auto"/>
        <w:ind w:lef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5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561D" w:rsidRPr="00A6156F">
        <w:rPr>
          <w:rFonts w:ascii="Times New Roman" w:hAnsi="Times New Roman" w:cs="Times New Roman"/>
          <w:color w:val="000000"/>
          <w:sz w:val="24"/>
          <w:szCs w:val="24"/>
        </w:rPr>
        <w:t xml:space="preserve">Конкурс заключается в оценке уровня подготовки кандидатов на целевое обучение, их успехов в учёбе. При проведении конкурса </w:t>
      </w:r>
      <w:r w:rsidR="008D304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D3045" w:rsidRPr="00A6156F">
        <w:rPr>
          <w:rFonts w:ascii="Times New Roman" w:hAnsi="Times New Roman" w:cs="Times New Roman"/>
          <w:color w:val="000000"/>
          <w:sz w:val="24"/>
          <w:szCs w:val="24"/>
        </w:rPr>
        <w:t xml:space="preserve">омиссия </w:t>
      </w:r>
      <w:r w:rsidR="00D9561D" w:rsidRPr="00A6156F">
        <w:rPr>
          <w:rFonts w:ascii="Times New Roman" w:hAnsi="Times New Roman" w:cs="Times New Roman"/>
          <w:color w:val="000000"/>
          <w:sz w:val="24"/>
          <w:szCs w:val="24"/>
        </w:rPr>
        <w:t>оценивает кандидатов на основании представленных ими документов, при наличии возможности и целесообразности проводит индивидуальное собеседование с участниками.</w:t>
      </w:r>
    </w:p>
    <w:p w:rsidR="00D9561D" w:rsidRPr="00A6156F" w:rsidRDefault="00DB6A55" w:rsidP="008D3045">
      <w:pPr>
        <w:numPr>
          <w:ilvl w:val="1"/>
          <w:numId w:val="1"/>
        </w:numPr>
        <w:tabs>
          <w:tab w:val="left" w:pos="851"/>
          <w:tab w:val="left" w:pos="1276"/>
          <w:tab w:val="left" w:pos="1701"/>
        </w:tabs>
        <w:ind w:left="567" w:firstLine="709"/>
        <w:jc w:val="both"/>
      </w:pPr>
      <w:r w:rsidRPr="00A6156F">
        <w:t xml:space="preserve"> </w:t>
      </w:r>
      <w:r w:rsidR="00D9561D" w:rsidRPr="00A6156F">
        <w:t>Конкурс по программе целевого обучения абитуриентов проводится по следующим направлениям подготовки высшего образования</w:t>
      </w:r>
      <w:r w:rsidR="00237BE1" w:rsidRPr="00A6156F">
        <w:t xml:space="preserve"> (приложение №</w:t>
      </w:r>
      <w:r w:rsidR="008D3045">
        <w:t xml:space="preserve"> </w:t>
      </w:r>
      <w:r w:rsidR="00237BE1" w:rsidRPr="00A6156F">
        <w:t>1)</w:t>
      </w:r>
      <w:r w:rsidR="00D9561D" w:rsidRPr="00A6156F">
        <w:t>:</w:t>
      </w:r>
    </w:p>
    <w:p w:rsidR="00D9561D" w:rsidRPr="00A6156F" w:rsidRDefault="00D9561D" w:rsidP="008D3045">
      <w:pPr>
        <w:tabs>
          <w:tab w:val="left" w:pos="1701"/>
        </w:tabs>
        <w:ind w:left="567" w:firstLine="709"/>
        <w:jc w:val="both"/>
      </w:pPr>
      <w:r w:rsidRPr="00A6156F">
        <w:t xml:space="preserve">- 23.03.01 «Технология транспортных процессов» - </w:t>
      </w:r>
      <w:r w:rsidR="00843FEC" w:rsidRPr="00A6156F">
        <w:t>3</w:t>
      </w:r>
      <w:r w:rsidRPr="00A6156F">
        <w:t xml:space="preserve"> места;</w:t>
      </w:r>
    </w:p>
    <w:p w:rsidR="00D9561D" w:rsidRPr="00A6156F" w:rsidRDefault="00D9561D" w:rsidP="008D3045">
      <w:pPr>
        <w:tabs>
          <w:tab w:val="left" w:pos="1701"/>
        </w:tabs>
        <w:ind w:left="567" w:firstLine="709"/>
        <w:jc w:val="both"/>
      </w:pPr>
      <w:r w:rsidRPr="00A6156F">
        <w:t xml:space="preserve">- 25.03.03 «Обеспечение авиационной безопасности» - </w:t>
      </w:r>
      <w:r w:rsidR="00CA1F5E">
        <w:t>3</w:t>
      </w:r>
      <w:r w:rsidR="00CA1F5E" w:rsidRPr="00A6156F">
        <w:t xml:space="preserve"> </w:t>
      </w:r>
      <w:r w:rsidRPr="00A6156F">
        <w:t>мест</w:t>
      </w:r>
      <w:r w:rsidR="00843FEC" w:rsidRPr="00A6156F">
        <w:t>а</w:t>
      </w:r>
      <w:r w:rsidRPr="00A6156F">
        <w:t>;</w:t>
      </w:r>
    </w:p>
    <w:p w:rsidR="00D9561D" w:rsidRPr="00A6156F" w:rsidRDefault="00D9561D" w:rsidP="008D3045">
      <w:pPr>
        <w:tabs>
          <w:tab w:val="left" w:pos="851"/>
          <w:tab w:val="left" w:pos="1701"/>
        </w:tabs>
        <w:ind w:left="567" w:firstLine="709"/>
        <w:jc w:val="both"/>
      </w:pPr>
      <w:r w:rsidRPr="00A6156F">
        <w:t>-25.03.03 «Поисковое аварийно-спасательное обеспечение полётов воздушных судов ГА» - 1 место;</w:t>
      </w:r>
    </w:p>
    <w:p w:rsidR="00D9561D" w:rsidRPr="00A6156F" w:rsidRDefault="00D9561D" w:rsidP="008D3045">
      <w:pPr>
        <w:tabs>
          <w:tab w:val="left" w:pos="1701"/>
        </w:tabs>
        <w:ind w:left="567" w:firstLine="709"/>
        <w:jc w:val="both"/>
      </w:pPr>
      <w:r w:rsidRPr="00A6156F">
        <w:t xml:space="preserve">- 25.03.04 «Организация аэропортовой деятельности» - </w:t>
      </w:r>
      <w:r w:rsidR="00776D2D">
        <w:t>3</w:t>
      </w:r>
      <w:r w:rsidR="00864A0F" w:rsidRPr="00A6156F">
        <w:t xml:space="preserve"> </w:t>
      </w:r>
      <w:r w:rsidRPr="00A6156F">
        <w:t>мест</w:t>
      </w:r>
      <w:r w:rsidR="00776D2D">
        <w:t>а</w:t>
      </w:r>
      <w:r w:rsidRPr="00A6156F">
        <w:t>;</w:t>
      </w:r>
    </w:p>
    <w:p w:rsidR="00D9561D" w:rsidRPr="00A6156F" w:rsidRDefault="00D9561D" w:rsidP="008D3045">
      <w:pPr>
        <w:tabs>
          <w:tab w:val="left" w:pos="1701"/>
        </w:tabs>
        <w:ind w:left="567" w:firstLine="709"/>
        <w:jc w:val="both"/>
      </w:pPr>
      <w:r w:rsidRPr="00A6156F">
        <w:t xml:space="preserve">- 25.03.04 «Организация и обеспечение транспортной безопасности» - </w:t>
      </w:r>
      <w:r w:rsidR="00776D2D">
        <w:t>3</w:t>
      </w:r>
      <w:r w:rsidR="00864A0F" w:rsidRPr="00A6156F">
        <w:t xml:space="preserve"> </w:t>
      </w:r>
      <w:r w:rsidRPr="00A6156F">
        <w:t>места;</w:t>
      </w:r>
    </w:p>
    <w:p w:rsidR="00864A0F" w:rsidRPr="00A6156F" w:rsidRDefault="00864A0F" w:rsidP="008D3045">
      <w:pPr>
        <w:tabs>
          <w:tab w:val="left" w:pos="1701"/>
        </w:tabs>
        <w:ind w:left="567" w:firstLine="709"/>
        <w:jc w:val="both"/>
      </w:pPr>
      <w:r w:rsidRPr="00A6156F">
        <w:t>- 25.03.04 «</w:t>
      </w:r>
      <w:proofErr w:type="spellStart"/>
      <w:r w:rsidRPr="00A6156F">
        <w:t>Авиатопливное</w:t>
      </w:r>
      <w:proofErr w:type="spellEnd"/>
      <w:r w:rsidRPr="00A6156F">
        <w:t xml:space="preserve"> обеспечение</w:t>
      </w:r>
      <w:r w:rsidR="000D497D" w:rsidRPr="00A6156F">
        <w:t xml:space="preserve"> воздушных перевозок и авиационных работ» - 1 место. </w:t>
      </w:r>
    </w:p>
    <w:p w:rsidR="00F6245C" w:rsidRPr="00A6156F" w:rsidRDefault="00F6245C" w:rsidP="008D3045">
      <w:pPr>
        <w:pStyle w:val="3"/>
        <w:shd w:val="clear" w:color="auto" w:fill="auto"/>
        <w:tabs>
          <w:tab w:val="left" w:pos="1418"/>
          <w:tab w:val="left" w:pos="1701"/>
        </w:tabs>
        <w:spacing w:before="0" w:after="0" w:line="240" w:lineRule="auto"/>
        <w:ind w:left="567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61D" w:rsidRPr="00A6156F" w:rsidRDefault="008D3045" w:rsidP="00A6156F">
      <w:pPr>
        <w:pStyle w:val="3"/>
        <w:shd w:val="clear" w:color="auto" w:fill="auto"/>
        <w:spacing w:before="0"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D9561D" w:rsidRPr="00A6156F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Термины, определения</w:t>
      </w:r>
    </w:p>
    <w:p w:rsidR="00D9561D" w:rsidRPr="00A6156F" w:rsidRDefault="00D9561D" w:rsidP="008D3045">
      <w:pPr>
        <w:pStyle w:val="3"/>
        <w:shd w:val="clear" w:color="auto" w:fill="auto"/>
        <w:spacing w:before="0" w:after="0"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61D" w:rsidRPr="00A6156F" w:rsidRDefault="00D9561D" w:rsidP="008D3045">
      <w:pPr>
        <w:pStyle w:val="a5"/>
        <w:tabs>
          <w:tab w:val="left" w:pos="1276"/>
        </w:tabs>
        <w:ind w:left="567" w:firstLine="709"/>
        <w:jc w:val="both"/>
        <w:rPr>
          <w:shd w:val="clear" w:color="auto" w:fill="FFFFFF"/>
        </w:rPr>
      </w:pPr>
      <w:r w:rsidRPr="00A6156F">
        <w:rPr>
          <w:shd w:val="clear" w:color="auto" w:fill="FFFFFF"/>
        </w:rPr>
        <w:t xml:space="preserve">Целевое обучение – обучение, проводимое в высших учебных заведениях гражданской авиации, из числа тех, с которыми </w:t>
      </w:r>
      <w:r w:rsidR="008D3045">
        <w:rPr>
          <w:shd w:val="clear" w:color="auto" w:fill="FFFFFF"/>
        </w:rPr>
        <w:t>о</w:t>
      </w:r>
      <w:r w:rsidR="008D3045" w:rsidRPr="00A6156F">
        <w:rPr>
          <w:shd w:val="clear" w:color="auto" w:fill="FFFFFF"/>
        </w:rPr>
        <w:t xml:space="preserve">бщество </w:t>
      </w:r>
      <w:r w:rsidRPr="00A6156F">
        <w:rPr>
          <w:shd w:val="clear" w:color="auto" w:fill="FFFFFF"/>
        </w:rPr>
        <w:t xml:space="preserve">заключило партнёрские соглашения. </w:t>
      </w:r>
    </w:p>
    <w:p w:rsidR="00D9561D" w:rsidRPr="00A6156F" w:rsidRDefault="00D9561D" w:rsidP="008D3045">
      <w:pPr>
        <w:tabs>
          <w:tab w:val="left" w:pos="1276"/>
        </w:tabs>
        <w:ind w:left="567" w:firstLine="709"/>
        <w:jc w:val="both"/>
      </w:pPr>
      <w:r w:rsidRPr="00A6156F">
        <w:t xml:space="preserve">Кандидат на целевое обучение – победитель конкурса на целевое обучение, проводимого </w:t>
      </w:r>
      <w:r w:rsidR="008D3045">
        <w:t>о</w:t>
      </w:r>
      <w:r w:rsidR="008D3045" w:rsidRPr="00A6156F">
        <w:t>бществом</w:t>
      </w:r>
      <w:r w:rsidRPr="00A6156F">
        <w:t xml:space="preserve">.  </w:t>
      </w:r>
    </w:p>
    <w:p w:rsidR="00D9561D" w:rsidRPr="00A6156F" w:rsidRDefault="00D9561D" w:rsidP="008D3045">
      <w:pPr>
        <w:pStyle w:val="a5"/>
        <w:tabs>
          <w:tab w:val="left" w:pos="1276"/>
        </w:tabs>
        <w:ind w:left="567" w:firstLine="709"/>
        <w:jc w:val="both"/>
      </w:pPr>
      <w:r w:rsidRPr="00A6156F">
        <w:t xml:space="preserve">Комиссия по целевому обучению – комиссия, созданная приказом генерального директора, в обязанности которой входит организация конкурса о целевом обучении, проведение конкурса и отбор кандидатов на целевое обучение. </w:t>
      </w:r>
    </w:p>
    <w:p w:rsidR="00D9561D" w:rsidRPr="00A6156F" w:rsidRDefault="00D9561D" w:rsidP="008D3045">
      <w:pPr>
        <w:pStyle w:val="a6"/>
        <w:ind w:left="567" w:firstLine="709"/>
        <w:jc w:val="both"/>
        <w:rPr>
          <w:rFonts w:ascii="Times New Roman" w:hAnsi="Times New Roman" w:cs="Times New Roman"/>
          <w:color w:val="auto"/>
        </w:rPr>
      </w:pPr>
      <w:bookmarkStart w:id="1" w:name="_Hlk522619554"/>
      <w:r w:rsidRPr="00A6156F">
        <w:rPr>
          <w:rFonts w:ascii="Times New Roman" w:hAnsi="Times New Roman" w:cs="Times New Roman"/>
          <w:color w:val="auto"/>
        </w:rPr>
        <w:t xml:space="preserve">Договор о целевом обучении – договор, заключаемый </w:t>
      </w:r>
      <w:r w:rsidR="008D3045">
        <w:rPr>
          <w:rFonts w:ascii="Times New Roman" w:hAnsi="Times New Roman" w:cs="Times New Roman"/>
          <w:color w:val="auto"/>
        </w:rPr>
        <w:t>о</w:t>
      </w:r>
      <w:r w:rsidR="008D3045" w:rsidRPr="00A6156F">
        <w:rPr>
          <w:rFonts w:ascii="Times New Roman" w:hAnsi="Times New Roman" w:cs="Times New Roman"/>
          <w:color w:val="auto"/>
        </w:rPr>
        <w:t xml:space="preserve">бществом </w:t>
      </w:r>
      <w:r w:rsidRPr="00A6156F">
        <w:rPr>
          <w:rFonts w:ascii="Times New Roman" w:hAnsi="Times New Roman" w:cs="Times New Roman"/>
          <w:color w:val="auto"/>
        </w:rPr>
        <w:t xml:space="preserve">с гражданином, принятым на целевое место по конкурсу, проводимому в рамках квоты целевого приема, об освоении определенной образовательной программы, успешном прохождении государственной итоговой аттестации с последующим трудоустройством в </w:t>
      </w:r>
      <w:r w:rsidR="008D3045">
        <w:rPr>
          <w:rFonts w:ascii="Times New Roman" w:hAnsi="Times New Roman" w:cs="Times New Roman"/>
          <w:color w:val="auto"/>
        </w:rPr>
        <w:t>о</w:t>
      </w:r>
      <w:r w:rsidR="008D3045" w:rsidRPr="00A6156F">
        <w:rPr>
          <w:rFonts w:ascii="Times New Roman" w:hAnsi="Times New Roman" w:cs="Times New Roman"/>
          <w:color w:val="auto"/>
        </w:rPr>
        <w:t>бщество</w:t>
      </w:r>
      <w:r w:rsidRPr="00A6156F">
        <w:rPr>
          <w:rFonts w:ascii="Times New Roman" w:hAnsi="Times New Roman" w:cs="Times New Roman"/>
          <w:color w:val="auto"/>
        </w:rPr>
        <w:t>.</w:t>
      </w:r>
      <w:bookmarkEnd w:id="1"/>
      <w:r w:rsidRPr="00A6156F">
        <w:rPr>
          <w:rFonts w:ascii="Times New Roman" w:hAnsi="Times New Roman" w:cs="Times New Roman"/>
          <w:color w:val="auto"/>
        </w:rPr>
        <w:t xml:space="preserve"> Стороной договора целевого обучения наряду с указанными лицами может являться и образовательная организация. </w:t>
      </w:r>
    </w:p>
    <w:p w:rsidR="00D9561D" w:rsidRPr="00A6156F" w:rsidRDefault="008D3045" w:rsidP="00A6156F">
      <w:pPr>
        <w:pStyle w:val="3"/>
        <w:shd w:val="clear" w:color="auto" w:fill="auto"/>
        <w:spacing w:before="0"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="00D9561D" w:rsidRPr="00A6156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проведения конкурса</w:t>
      </w:r>
    </w:p>
    <w:p w:rsidR="00D9561D" w:rsidRPr="00A6156F" w:rsidRDefault="00D9561D" w:rsidP="008D3045">
      <w:pPr>
        <w:pStyle w:val="3"/>
        <w:shd w:val="clear" w:color="auto" w:fill="auto"/>
        <w:tabs>
          <w:tab w:val="left" w:pos="1418"/>
        </w:tabs>
        <w:spacing w:before="0" w:after="0" w:line="240" w:lineRule="auto"/>
        <w:ind w:left="72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61D" w:rsidRPr="00A6156F" w:rsidRDefault="00DB6A55" w:rsidP="00A6156F">
      <w:pPr>
        <w:pStyle w:val="3"/>
        <w:numPr>
          <w:ilvl w:val="1"/>
          <w:numId w:val="2"/>
        </w:numPr>
        <w:shd w:val="clear" w:color="auto" w:fill="auto"/>
        <w:tabs>
          <w:tab w:val="left" w:pos="1276"/>
          <w:tab w:val="left" w:pos="1701"/>
        </w:tabs>
        <w:spacing w:before="0"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56F">
        <w:rPr>
          <w:rFonts w:ascii="Times New Roman" w:hAnsi="Times New Roman" w:cs="Times New Roman"/>
          <w:sz w:val="24"/>
          <w:szCs w:val="24"/>
        </w:rPr>
        <w:t xml:space="preserve"> </w:t>
      </w:r>
      <w:r w:rsidR="00D9561D" w:rsidRPr="00A6156F"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="008D3045">
        <w:rPr>
          <w:rFonts w:ascii="Times New Roman" w:hAnsi="Times New Roman" w:cs="Times New Roman"/>
          <w:sz w:val="24"/>
          <w:szCs w:val="24"/>
        </w:rPr>
        <w:t>к</w:t>
      </w:r>
      <w:r w:rsidR="008D3045" w:rsidRPr="00A6156F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D9561D" w:rsidRPr="00A6156F">
        <w:rPr>
          <w:rFonts w:ascii="Times New Roman" w:hAnsi="Times New Roman" w:cs="Times New Roman"/>
          <w:sz w:val="24"/>
          <w:szCs w:val="24"/>
        </w:rPr>
        <w:t xml:space="preserve">может стать </w:t>
      </w:r>
      <w:r w:rsidR="00D9561D" w:rsidRPr="00A6156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гражданин Российской Федерации в возрасте от 17 до 30 лет (далее кандидат). </w:t>
      </w:r>
    </w:p>
    <w:p w:rsidR="00D9561D" w:rsidRPr="00A6156F" w:rsidRDefault="00D9561D" w:rsidP="008D3045">
      <w:pPr>
        <w:pStyle w:val="a5"/>
        <w:widowControl w:val="0"/>
        <w:tabs>
          <w:tab w:val="left" w:pos="1701"/>
        </w:tabs>
        <w:ind w:left="567" w:firstLine="709"/>
        <w:contextualSpacing w:val="0"/>
        <w:jc w:val="both"/>
      </w:pPr>
      <w:r w:rsidRPr="00A6156F">
        <w:t xml:space="preserve">3.2. Кандидат должен предоставить в срок до </w:t>
      </w:r>
      <w:r w:rsidR="00F56AFE" w:rsidRPr="00A6156F">
        <w:t>01</w:t>
      </w:r>
      <w:r w:rsidRPr="00A6156F">
        <w:t>.0</w:t>
      </w:r>
      <w:r w:rsidR="00EC7C8A" w:rsidRPr="00A6156F">
        <w:t>4</w:t>
      </w:r>
      <w:r w:rsidRPr="00A6156F">
        <w:t>.20</w:t>
      </w:r>
      <w:r w:rsidR="00F56AFE" w:rsidRPr="00A6156F">
        <w:t>2</w:t>
      </w:r>
      <w:r w:rsidR="00DC6F67">
        <w:t>2</w:t>
      </w:r>
      <w:r w:rsidRPr="00A6156F">
        <w:t xml:space="preserve"> следующие документы:     </w:t>
      </w:r>
    </w:p>
    <w:p w:rsidR="00D9561D" w:rsidRPr="00A6156F" w:rsidRDefault="00D9561D" w:rsidP="008D3045">
      <w:pPr>
        <w:pStyle w:val="a5"/>
        <w:widowControl w:val="0"/>
        <w:tabs>
          <w:tab w:val="left" w:pos="1701"/>
        </w:tabs>
        <w:ind w:left="567" w:firstLine="709"/>
        <w:contextualSpacing w:val="0"/>
        <w:jc w:val="both"/>
      </w:pPr>
      <w:r w:rsidRPr="00A6156F">
        <w:t>- заполненную заявку установленной формы</w:t>
      </w:r>
      <w:r w:rsidR="00237BE1" w:rsidRPr="00A6156F">
        <w:t xml:space="preserve"> (приложение №</w:t>
      </w:r>
      <w:r w:rsidR="008D3045">
        <w:t xml:space="preserve"> </w:t>
      </w:r>
      <w:r w:rsidR="00237BE1" w:rsidRPr="00A6156F">
        <w:t>2)</w:t>
      </w:r>
      <w:r w:rsidRPr="00A6156F">
        <w:t xml:space="preserve">; 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 xml:space="preserve">- копию паспорта; 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 xml:space="preserve">- согласие родителей или опекунов на участие в конкурсе, если соискатель не достиг возраста 18 лет (приложение </w:t>
      </w:r>
      <w:r w:rsidR="00237BE1" w:rsidRPr="00A6156F">
        <w:t>№3</w:t>
      </w:r>
      <w:r w:rsidRPr="00A6156F">
        <w:t>);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>- заверенную учебной организацией копию классного журнала или иного документа, подтверждающего оценки за 10 класс (для учащихся 11 класса);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>- справку, подтверждающую обучение в среднем общеобразовательном учреждении (для учащихся 11 класса);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>- документ, подтверждающий наличие среднего общего образования или среднего профессионального образования;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>- сведения о сдаче ЕГЭ и его результатах, срок действия которых не истёк;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>-</w:t>
      </w:r>
      <w:r w:rsidR="008D3045">
        <w:t> </w:t>
      </w:r>
      <w:r w:rsidRPr="00A6156F">
        <w:t>сведения о направлении обучения, по которому кандидат изъявил желание участвовать в конкурсе;</w:t>
      </w:r>
    </w:p>
    <w:p w:rsidR="00D9561D" w:rsidRPr="00A6156F" w:rsidRDefault="00D9561D" w:rsidP="008D3045">
      <w:pPr>
        <w:pStyle w:val="a5"/>
        <w:tabs>
          <w:tab w:val="left" w:pos="1701"/>
        </w:tabs>
        <w:ind w:left="567" w:firstLine="709"/>
        <w:jc w:val="both"/>
      </w:pPr>
      <w:r w:rsidRPr="00A6156F">
        <w:t>-</w:t>
      </w:r>
      <w:r w:rsidR="008D3045">
        <w:t> </w:t>
      </w:r>
      <w:r w:rsidRPr="00A6156F">
        <w:t xml:space="preserve">согласие на обработку персональных данных (приложение </w:t>
      </w:r>
      <w:r w:rsidR="00237BE1" w:rsidRPr="00A6156F">
        <w:t>№</w:t>
      </w:r>
      <w:r w:rsidR="008D3045">
        <w:t xml:space="preserve"> </w:t>
      </w:r>
      <w:r w:rsidR="00237BE1" w:rsidRPr="00A6156F">
        <w:t>4</w:t>
      </w:r>
      <w:r w:rsidRPr="00A6156F">
        <w:t xml:space="preserve"> (для законных представителей) или </w:t>
      </w:r>
      <w:r w:rsidR="00237BE1" w:rsidRPr="00A6156F">
        <w:t>№</w:t>
      </w:r>
      <w:r w:rsidR="008D3045">
        <w:t xml:space="preserve"> </w:t>
      </w:r>
      <w:r w:rsidR="00237BE1" w:rsidRPr="00A6156F">
        <w:t>5</w:t>
      </w:r>
      <w:r w:rsidRPr="00A6156F">
        <w:t>).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>3.3. Кандидат также дополнительно представляет другие документы, характеризующие его индивидуальные достижения (свидетельства, дипломы, сертификаты и др.).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bCs/>
          <w:color w:val="000000"/>
        </w:rPr>
      </w:pPr>
      <w:r w:rsidRPr="00A6156F">
        <w:rPr>
          <w:rFonts w:eastAsia="Arial"/>
          <w:color w:val="000000"/>
        </w:rPr>
        <w:t>3.4.</w:t>
      </w:r>
      <w:r w:rsidR="008D3045">
        <w:rPr>
          <w:rFonts w:eastAsia="Arial"/>
          <w:color w:val="000000"/>
        </w:rPr>
        <w:t> </w:t>
      </w:r>
      <w:r w:rsidRPr="00A6156F">
        <w:t xml:space="preserve">Документы принимаются посредством электронной связи на </w:t>
      </w:r>
      <w:r w:rsidRPr="00A6156F">
        <w:rPr>
          <w:lang w:val="en-US"/>
        </w:rPr>
        <w:t>e</w:t>
      </w:r>
      <w:r w:rsidRPr="00A6156F">
        <w:t>-</w:t>
      </w:r>
      <w:r w:rsidRPr="00A6156F">
        <w:rPr>
          <w:lang w:val="en-US"/>
        </w:rPr>
        <w:t>mail</w:t>
      </w:r>
      <w:r w:rsidRPr="00A6156F">
        <w:rPr>
          <w:shd w:val="clear" w:color="auto" w:fill="F7F7F7"/>
        </w:rPr>
        <w:t xml:space="preserve"> </w:t>
      </w:r>
      <w:hyperlink r:id="rId7" w:history="1">
        <w:r w:rsidRPr="00A6156F">
          <w:rPr>
            <w:rStyle w:val="a3"/>
            <w:color w:val="auto"/>
            <w:shd w:val="clear" w:color="auto" w:fill="FFFFFF" w:themeFill="background1"/>
          </w:rPr>
          <w:t>shamidanov@airsurgut.ru</w:t>
        </w:r>
      </w:hyperlink>
      <w:r w:rsidRPr="00A6156F">
        <w:rPr>
          <w:shd w:val="clear" w:color="auto" w:fill="FFFFFF" w:themeFill="background1"/>
        </w:rPr>
        <w:t xml:space="preserve"> </w:t>
      </w:r>
      <w:r w:rsidRPr="00A6156F">
        <w:rPr>
          <w:color w:val="000000"/>
        </w:rPr>
        <w:t xml:space="preserve">или лично </w:t>
      </w:r>
      <w:r w:rsidR="00EC7C8A" w:rsidRPr="00A6156F">
        <w:rPr>
          <w:color w:val="000000"/>
        </w:rPr>
        <w:t>начальником</w:t>
      </w:r>
      <w:r w:rsidRPr="00A6156F">
        <w:rPr>
          <w:color w:val="000000"/>
        </w:rPr>
        <w:t xml:space="preserve"> службы управления персоналом </w:t>
      </w:r>
      <w:proofErr w:type="spellStart"/>
      <w:r w:rsidRPr="00A6156F">
        <w:rPr>
          <w:color w:val="000000"/>
        </w:rPr>
        <w:t>Шамидановым</w:t>
      </w:r>
      <w:proofErr w:type="spellEnd"/>
      <w:r w:rsidRPr="00A6156F">
        <w:rPr>
          <w:color w:val="000000"/>
        </w:rPr>
        <w:t xml:space="preserve"> Ю.А. с 08.00 до 17.00 (перерыв на обед с 12.00 до 13.00) по адресу: </w:t>
      </w:r>
      <w:r w:rsidRPr="00A6156F">
        <w:rPr>
          <w:bCs/>
          <w:color w:val="000000"/>
        </w:rPr>
        <w:t xml:space="preserve">г. Сургут, ул. </w:t>
      </w:r>
      <w:proofErr w:type="spellStart"/>
      <w:r w:rsidRPr="00A6156F">
        <w:rPr>
          <w:bCs/>
          <w:color w:val="000000"/>
        </w:rPr>
        <w:t>Аэрофлотская</w:t>
      </w:r>
      <w:proofErr w:type="spellEnd"/>
      <w:r w:rsidRPr="00A6156F">
        <w:rPr>
          <w:bCs/>
          <w:color w:val="000000"/>
        </w:rPr>
        <w:t xml:space="preserve"> 4</w:t>
      </w:r>
      <w:r w:rsidR="00DC6F67">
        <w:rPr>
          <w:bCs/>
          <w:color w:val="000000"/>
        </w:rPr>
        <w:t>7</w:t>
      </w:r>
      <w:r w:rsidRPr="00A6156F">
        <w:rPr>
          <w:bCs/>
          <w:color w:val="000000"/>
        </w:rPr>
        <w:t>, кабинет № 3</w:t>
      </w:r>
      <w:r w:rsidR="00DC6F67">
        <w:rPr>
          <w:bCs/>
          <w:color w:val="000000"/>
        </w:rPr>
        <w:t>4</w:t>
      </w:r>
      <w:r w:rsidRPr="00A6156F">
        <w:rPr>
          <w:bCs/>
          <w:color w:val="000000"/>
        </w:rPr>
        <w:t xml:space="preserve">. </w:t>
      </w:r>
      <w:r w:rsidRPr="00A6156F">
        <w:rPr>
          <w:color w:val="000000"/>
        </w:rPr>
        <w:t xml:space="preserve">Контактный телефон: </w:t>
      </w:r>
      <w:r w:rsidRPr="00A6156F">
        <w:rPr>
          <w:bCs/>
          <w:color w:val="000000"/>
        </w:rPr>
        <w:t>8(3462) 770-5</w:t>
      </w:r>
      <w:r w:rsidR="003C0FC4" w:rsidRPr="00A6156F">
        <w:rPr>
          <w:bCs/>
          <w:color w:val="000000"/>
        </w:rPr>
        <w:t>09</w:t>
      </w:r>
      <w:r w:rsidRPr="00A6156F">
        <w:rPr>
          <w:bCs/>
          <w:color w:val="000000"/>
        </w:rPr>
        <w:t xml:space="preserve">. 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>3.5.</w:t>
      </w:r>
      <w:r w:rsidR="008D3045">
        <w:rPr>
          <w:rFonts w:eastAsia="Arial"/>
          <w:color w:val="000000"/>
        </w:rPr>
        <w:t> </w:t>
      </w:r>
      <w:r w:rsidRPr="00A6156F">
        <w:rPr>
          <w:rFonts w:eastAsia="Arial"/>
          <w:color w:val="000000"/>
        </w:rPr>
        <w:t xml:space="preserve">Заявки на участие в </w:t>
      </w:r>
      <w:r w:rsidR="008D3045">
        <w:rPr>
          <w:rFonts w:eastAsia="Arial"/>
          <w:color w:val="000000"/>
        </w:rPr>
        <w:t>к</w:t>
      </w:r>
      <w:r w:rsidR="008D3045" w:rsidRPr="00A6156F">
        <w:rPr>
          <w:rFonts w:eastAsia="Arial"/>
          <w:color w:val="000000"/>
        </w:rPr>
        <w:t>онкурсе</w:t>
      </w:r>
      <w:r w:rsidRPr="00A6156F">
        <w:rPr>
          <w:rFonts w:eastAsia="Arial"/>
          <w:color w:val="000000"/>
        </w:rPr>
        <w:t xml:space="preserve"> принимаются от кандидатов, отвечающих требованиям настоящего раздела, каждой заявке при регистрации присваивается свой порядковый номер.</w:t>
      </w:r>
    </w:p>
    <w:p w:rsidR="00D9561D" w:rsidRPr="00A6156F" w:rsidRDefault="00D9561D" w:rsidP="008D3045">
      <w:pPr>
        <w:widowControl w:val="0"/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 xml:space="preserve">3.6. Общество имеет право отказать в принятии заявки на участие в </w:t>
      </w:r>
      <w:r w:rsidR="008D3045">
        <w:rPr>
          <w:rFonts w:eastAsia="Arial"/>
          <w:color w:val="000000"/>
        </w:rPr>
        <w:t>к</w:t>
      </w:r>
      <w:r w:rsidR="008D3045" w:rsidRPr="00A6156F">
        <w:rPr>
          <w:rFonts w:eastAsia="Arial"/>
          <w:color w:val="000000"/>
        </w:rPr>
        <w:t xml:space="preserve">онкурсе </w:t>
      </w:r>
      <w:r w:rsidRPr="00A6156F">
        <w:rPr>
          <w:rFonts w:eastAsia="Arial"/>
          <w:color w:val="000000"/>
        </w:rPr>
        <w:t>в случае несоответствия кандидата требованиям настоящего Положения.</w:t>
      </w:r>
    </w:p>
    <w:p w:rsidR="00D9561D" w:rsidRPr="00A6156F" w:rsidRDefault="00D9561D" w:rsidP="008D3045">
      <w:pPr>
        <w:ind w:firstLine="540"/>
        <w:jc w:val="both"/>
        <w:rPr>
          <w:rFonts w:eastAsia="Arial"/>
          <w:color w:val="000000"/>
        </w:rPr>
      </w:pPr>
      <w:r w:rsidRPr="00A6156F">
        <w:t xml:space="preserve">  </w:t>
      </w:r>
    </w:p>
    <w:p w:rsidR="00D9561D" w:rsidRPr="00A6156F" w:rsidRDefault="008D3045" w:rsidP="00A6156F">
      <w:pPr>
        <w:widowControl w:val="0"/>
        <w:ind w:left="567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4. </w:t>
      </w:r>
      <w:r w:rsidR="00D9561D" w:rsidRPr="00A6156F">
        <w:rPr>
          <w:rFonts w:eastAsia="Arial"/>
          <w:color w:val="000000"/>
        </w:rPr>
        <w:t>Конкурсная комиссия</w:t>
      </w:r>
    </w:p>
    <w:p w:rsidR="00D9561D" w:rsidRPr="00A6156F" w:rsidRDefault="00D9561D" w:rsidP="008D3045">
      <w:pPr>
        <w:widowControl w:val="0"/>
        <w:ind w:left="720"/>
        <w:rPr>
          <w:rFonts w:eastAsia="Arial"/>
          <w:color w:val="000000"/>
        </w:rPr>
      </w:pPr>
    </w:p>
    <w:p w:rsidR="00D9561D" w:rsidRPr="00A6156F" w:rsidRDefault="00D9561D" w:rsidP="00A6156F">
      <w:pPr>
        <w:pStyle w:val="a5"/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567" w:firstLine="709"/>
        <w:jc w:val="both"/>
        <w:rPr>
          <w:rFonts w:eastAsia="Arial"/>
        </w:rPr>
      </w:pPr>
      <w:r w:rsidRPr="00A6156F">
        <w:rPr>
          <w:rFonts w:eastAsia="Arial"/>
        </w:rPr>
        <w:t xml:space="preserve"> Комиссия формируется из должностных лиц АО «Аэропорт Сургут» на основании приказа генерального директора </w:t>
      </w:r>
      <w:r w:rsidR="008D3045">
        <w:rPr>
          <w:rFonts w:eastAsia="Arial"/>
        </w:rPr>
        <w:t>о</w:t>
      </w:r>
      <w:r w:rsidR="008D3045" w:rsidRPr="00A6156F">
        <w:rPr>
          <w:rFonts w:eastAsia="Arial"/>
        </w:rPr>
        <w:t>бщества</w:t>
      </w:r>
      <w:r w:rsidRPr="00A6156F">
        <w:rPr>
          <w:rFonts w:eastAsia="Arial"/>
        </w:rPr>
        <w:t>.</w:t>
      </w:r>
    </w:p>
    <w:p w:rsidR="00D9561D" w:rsidRPr="00A6156F" w:rsidRDefault="00D9561D" w:rsidP="00A6156F">
      <w:pPr>
        <w:widowControl w:val="0"/>
        <w:numPr>
          <w:ilvl w:val="1"/>
          <w:numId w:val="3"/>
        </w:numPr>
        <w:tabs>
          <w:tab w:val="left" w:pos="1701"/>
        </w:tabs>
        <w:ind w:left="567" w:firstLine="709"/>
        <w:jc w:val="both"/>
        <w:rPr>
          <w:rFonts w:eastAsia="Arial"/>
        </w:rPr>
      </w:pPr>
      <w:r w:rsidRPr="00A6156F">
        <w:t xml:space="preserve"> Комиссия рассматривает представленные участниками конкурса документы и сведения, осуществляет проверку их достоверности и полноты, определяет кандидатов на целевое обучение.  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 xml:space="preserve">4.3. Решения конкурсной комиссии принимаются простым большинством голосов </w:t>
      </w:r>
      <w:r w:rsidRPr="00A6156F">
        <w:t>путем открытого голосования после ознакомления с документами претендента на целевое обучение и обсуждения его членами комиссии</w:t>
      </w:r>
      <w:r w:rsidRPr="00A6156F">
        <w:rPr>
          <w:rFonts w:eastAsia="Arial"/>
          <w:color w:val="000000"/>
        </w:rPr>
        <w:t xml:space="preserve">. При равенстве голосов членов комиссии, решающим является голос председателя </w:t>
      </w:r>
      <w:r w:rsidR="008D3045">
        <w:rPr>
          <w:rFonts w:eastAsia="Arial"/>
          <w:color w:val="000000"/>
        </w:rPr>
        <w:t>к</w:t>
      </w:r>
      <w:r w:rsidR="008D3045" w:rsidRPr="00A6156F">
        <w:rPr>
          <w:rFonts w:eastAsia="Arial"/>
          <w:color w:val="000000"/>
        </w:rPr>
        <w:t>омиссии</w:t>
      </w:r>
      <w:r w:rsidRPr="00A6156F">
        <w:rPr>
          <w:rFonts w:eastAsia="Arial"/>
          <w:color w:val="000000"/>
        </w:rPr>
        <w:t xml:space="preserve">.  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</w:pPr>
      <w:r w:rsidRPr="00A6156F">
        <w:rPr>
          <w:rFonts w:eastAsia="Arial"/>
          <w:color w:val="000000"/>
        </w:rPr>
        <w:t xml:space="preserve">4.4. </w:t>
      </w:r>
      <w:r w:rsidRPr="00A6156F">
        <w:rPr>
          <w:color w:val="000000"/>
        </w:rPr>
        <w:t xml:space="preserve">Решения </w:t>
      </w:r>
      <w:r w:rsidR="008D3045">
        <w:rPr>
          <w:color w:val="000000"/>
        </w:rPr>
        <w:t>к</w:t>
      </w:r>
      <w:r w:rsidR="008D3045" w:rsidRPr="00A6156F">
        <w:rPr>
          <w:color w:val="000000"/>
        </w:rPr>
        <w:t xml:space="preserve">омиссии </w:t>
      </w:r>
      <w:r w:rsidRPr="00A6156F">
        <w:rPr>
          <w:color w:val="000000"/>
        </w:rPr>
        <w:t>принимаются в отсутствие кандидатов, з</w:t>
      </w:r>
      <w:r w:rsidRPr="00A6156F">
        <w:t xml:space="preserve">аседание </w:t>
      </w:r>
      <w:r w:rsidR="008D3045">
        <w:t>к</w:t>
      </w:r>
      <w:r w:rsidR="008D3045" w:rsidRPr="00A6156F">
        <w:t xml:space="preserve">омиссии </w:t>
      </w:r>
      <w:r w:rsidRPr="00A6156F">
        <w:t>считается правомочным, если на нём присутствует более 50% её членов.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</w:pPr>
      <w:r w:rsidRPr="00A6156F">
        <w:t xml:space="preserve">4.5. В случае необходимости </w:t>
      </w:r>
      <w:r w:rsidR="008D3045">
        <w:t>к</w:t>
      </w:r>
      <w:r w:rsidR="008D3045" w:rsidRPr="00A6156F">
        <w:t xml:space="preserve">омиссия </w:t>
      </w:r>
      <w:r w:rsidRPr="00A6156F">
        <w:t xml:space="preserve">имеет право приглашать кандидатов для личного собеседования. 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</w:pPr>
      <w:r w:rsidRPr="00A6156F">
        <w:t xml:space="preserve">4.6. На этом же заседании комиссией принимается решение о выборе образовательного учреждения и направления обучения для каждого кандидата, отобранного комиссией. 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color w:val="000000"/>
        </w:rPr>
      </w:pPr>
      <w:r w:rsidRPr="00A6156F">
        <w:t>4.7. Принятые комиссией решения фиксируются в протоколе, который подписывается председателем и секретарем комиссии.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color w:val="000000"/>
        </w:rPr>
        <w:t xml:space="preserve">4.8. </w:t>
      </w:r>
      <w:r w:rsidRPr="00A6156F">
        <w:rPr>
          <w:rFonts w:eastAsia="Arial"/>
          <w:color w:val="000000"/>
        </w:rPr>
        <w:t xml:space="preserve">В обязанности </w:t>
      </w:r>
      <w:r w:rsidR="008D3045">
        <w:rPr>
          <w:rFonts w:eastAsia="Arial"/>
          <w:color w:val="000000"/>
        </w:rPr>
        <w:t>к</w:t>
      </w:r>
      <w:r w:rsidR="008D3045" w:rsidRPr="00A6156F">
        <w:rPr>
          <w:rFonts w:eastAsia="Arial"/>
          <w:color w:val="000000"/>
        </w:rPr>
        <w:t xml:space="preserve">омиссии </w:t>
      </w:r>
      <w:r w:rsidRPr="00A6156F">
        <w:rPr>
          <w:rFonts w:eastAsia="Arial"/>
          <w:color w:val="000000"/>
        </w:rPr>
        <w:t>входят: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 xml:space="preserve">- создание равных условий для всех участников </w:t>
      </w:r>
      <w:r w:rsidR="008D3045">
        <w:rPr>
          <w:rFonts w:eastAsia="Arial"/>
          <w:color w:val="000000"/>
        </w:rPr>
        <w:t>к</w:t>
      </w:r>
      <w:r w:rsidR="008D3045" w:rsidRPr="00A6156F">
        <w:rPr>
          <w:rFonts w:eastAsia="Arial"/>
          <w:color w:val="000000"/>
        </w:rPr>
        <w:t>онкурса</w:t>
      </w:r>
      <w:r w:rsidRPr="00A6156F">
        <w:rPr>
          <w:rFonts w:eastAsia="Arial"/>
          <w:color w:val="000000"/>
        </w:rPr>
        <w:t>;</w:t>
      </w:r>
    </w:p>
    <w:p w:rsidR="00D9561D" w:rsidRPr="00A6156F" w:rsidRDefault="00D9561D" w:rsidP="008D3045">
      <w:pPr>
        <w:widowControl w:val="0"/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lastRenderedPageBreak/>
        <w:t xml:space="preserve">- обеспечение гласности проведения </w:t>
      </w:r>
      <w:r w:rsidR="008D3045">
        <w:rPr>
          <w:rFonts w:eastAsia="Arial"/>
          <w:color w:val="000000"/>
        </w:rPr>
        <w:t>к</w:t>
      </w:r>
      <w:r w:rsidR="008D3045" w:rsidRPr="00A6156F">
        <w:rPr>
          <w:rFonts w:eastAsia="Arial"/>
          <w:color w:val="000000"/>
        </w:rPr>
        <w:t>онкурса</w:t>
      </w:r>
      <w:r w:rsidRPr="00A6156F">
        <w:rPr>
          <w:rFonts w:eastAsia="Arial"/>
          <w:color w:val="000000"/>
        </w:rPr>
        <w:t>.</w:t>
      </w:r>
    </w:p>
    <w:p w:rsidR="00D9561D" w:rsidRPr="00A6156F" w:rsidRDefault="00D9561D" w:rsidP="008D3045">
      <w:pPr>
        <w:widowControl w:val="0"/>
        <w:jc w:val="center"/>
        <w:rPr>
          <w:rFonts w:eastAsia="Arial"/>
          <w:color w:val="000000"/>
        </w:rPr>
      </w:pPr>
    </w:p>
    <w:p w:rsidR="00D9561D" w:rsidRPr="00A6156F" w:rsidRDefault="008D3045" w:rsidP="00A6156F">
      <w:pPr>
        <w:widowControl w:val="0"/>
        <w:ind w:left="567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5. </w:t>
      </w:r>
      <w:r w:rsidR="00D9561D" w:rsidRPr="00A6156F">
        <w:rPr>
          <w:rFonts w:eastAsia="Arial"/>
          <w:color w:val="000000"/>
        </w:rPr>
        <w:t>Организация конкурса</w:t>
      </w:r>
    </w:p>
    <w:p w:rsidR="00D9561D" w:rsidRPr="00A6156F" w:rsidRDefault="00D9561D" w:rsidP="008D3045">
      <w:pPr>
        <w:widowControl w:val="0"/>
        <w:ind w:left="720"/>
        <w:rPr>
          <w:rFonts w:eastAsia="Arial"/>
          <w:color w:val="000000"/>
        </w:rPr>
      </w:pPr>
    </w:p>
    <w:p w:rsidR="00D9561D" w:rsidRPr="00A6156F" w:rsidRDefault="00D9561D" w:rsidP="008D3045">
      <w:pPr>
        <w:tabs>
          <w:tab w:val="left" w:pos="2410"/>
        </w:tabs>
        <w:ind w:left="567" w:firstLine="709"/>
        <w:jc w:val="both"/>
      </w:pPr>
      <w:r w:rsidRPr="00A6156F">
        <w:rPr>
          <w:rFonts w:eastAsia="Arial"/>
          <w:color w:val="000000"/>
        </w:rPr>
        <w:t xml:space="preserve">5.1. </w:t>
      </w:r>
      <w:r w:rsidRPr="00A6156F">
        <w:t xml:space="preserve">Объявление о проведении конкурса публикуется </w:t>
      </w:r>
      <w:r w:rsidR="008D3045">
        <w:t>о</w:t>
      </w:r>
      <w:r w:rsidR="008D3045" w:rsidRPr="00A6156F">
        <w:t xml:space="preserve">бществом </w:t>
      </w:r>
      <w:r w:rsidRPr="00A6156F">
        <w:t>в срок до 1</w:t>
      </w:r>
      <w:r w:rsidR="00E76DEB" w:rsidRPr="00A6156F">
        <w:t>5</w:t>
      </w:r>
      <w:r w:rsidRPr="00A6156F">
        <w:t>.12.20</w:t>
      </w:r>
      <w:r w:rsidR="00E76DEB" w:rsidRPr="00A6156F">
        <w:t>2</w:t>
      </w:r>
      <w:r w:rsidR="00DF6099">
        <w:t>1</w:t>
      </w:r>
      <w:r w:rsidRPr="00A6156F">
        <w:t xml:space="preserve"> на </w:t>
      </w:r>
      <w:r w:rsidR="00E76DEB" w:rsidRPr="00A6156F">
        <w:t>Интернет-сайтах российского информационно-аналитического агентства «</w:t>
      </w:r>
      <w:proofErr w:type="spellStart"/>
      <w:r w:rsidR="00E76DEB" w:rsidRPr="00A6156F">
        <w:t>АвиаПорт</w:t>
      </w:r>
      <w:proofErr w:type="spellEnd"/>
      <w:r w:rsidR="00E76DEB" w:rsidRPr="00A6156F">
        <w:t>», «</w:t>
      </w:r>
      <w:proofErr w:type="spellStart"/>
      <w:r w:rsidR="00E76DEB" w:rsidRPr="00A6156F">
        <w:t>Авиа.ру</w:t>
      </w:r>
      <w:proofErr w:type="spellEnd"/>
      <w:r w:rsidR="00E76DEB" w:rsidRPr="00A6156F">
        <w:t>», «</w:t>
      </w:r>
      <w:proofErr w:type="spellStart"/>
      <w:r w:rsidR="00E76DEB" w:rsidRPr="00A6156F">
        <w:t>АЕХ.ру</w:t>
      </w:r>
      <w:proofErr w:type="spellEnd"/>
      <w:r w:rsidR="00E76DEB" w:rsidRPr="00A6156F">
        <w:t xml:space="preserve">», новостных городских порталах «СИА-пресс», «О, Сургут!», в сети Интернет (официальные страницы </w:t>
      </w:r>
      <w:r w:rsidR="008D3045">
        <w:t>о</w:t>
      </w:r>
      <w:r w:rsidR="008D3045" w:rsidRPr="00A6156F">
        <w:t xml:space="preserve">бщества </w:t>
      </w:r>
      <w:r w:rsidR="00E76DEB" w:rsidRPr="00A6156F">
        <w:t>в «Инстаграм», «В контакте») и в городском издании «Новый город»</w:t>
      </w:r>
      <w:r w:rsidRPr="00A6156F">
        <w:t xml:space="preserve">, а также размещается на официальном сайте </w:t>
      </w:r>
      <w:r w:rsidR="008D3045">
        <w:t>о</w:t>
      </w:r>
      <w:r w:rsidR="008D3045" w:rsidRPr="00A6156F">
        <w:t>бщества</w:t>
      </w:r>
      <w:r w:rsidRPr="00A6156F">
        <w:t xml:space="preserve">. Объявление о проведении конкурса о целевом обучении и конкурсная документация также доводятся до сведения работников </w:t>
      </w:r>
      <w:r w:rsidR="008D3045">
        <w:t>о</w:t>
      </w:r>
      <w:r w:rsidR="008D3045" w:rsidRPr="00A6156F">
        <w:t>бщества</w:t>
      </w:r>
      <w:r w:rsidRPr="00A6156F">
        <w:t xml:space="preserve">, компаний, входящих в одну группу с </w:t>
      </w:r>
      <w:r w:rsidR="008D3045">
        <w:t>о</w:t>
      </w:r>
      <w:r w:rsidR="008D3045" w:rsidRPr="00A6156F">
        <w:t>бществом</w:t>
      </w:r>
      <w:r w:rsidRPr="00A6156F">
        <w:t xml:space="preserve">, посредством корпоративной электронной рассылки, через официальные аккаунты </w:t>
      </w:r>
      <w:r w:rsidR="008D3045">
        <w:t>о</w:t>
      </w:r>
      <w:r w:rsidR="008D3045" w:rsidRPr="00A6156F">
        <w:t xml:space="preserve">бщества </w:t>
      </w:r>
      <w:r w:rsidRPr="00A6156F">
        <w:t xml:space="preserve">и размещается на информационных стендах во всех структурных и обособленных подразделениях. </w:t>
      </w:r>
    </w:p>
    <w:p w:rsidR="00D9561D" w:rsidRPr="00A6156F" w:rsidRDefault="00D9561D" w:rsidP="008D3045">
      <w:pPr>
        <w:ind w:left="567" w:firstLine="709"/>
        <w:jc w:val="both"/>
      </w:pPr>
      <w:r w:rsidRPr="00A6156F">
        <w:t xml:space="preserve">5.2. О проведении конкурса о целевом обучении </w:t>
      </w:r>
      <w:r w:rsidR="008D3045">
        <w:t>о</w:t>
      </w:r>
      <w:r w:rsidR="008D3045" w:rsidRPr="00A6156F">
        <w:t xml:space="preserve">бщество </w:t>
      </w:r>
      <w:r w:rsidRPr="00A6156F">
        <w:t>до 1</w:t>
      </w:r>
      <w:r w:rsidR="00E76DEB" w:rsidRPr="00A6156F">
        <w:t>0</w:t>
      </w:r>
      <w:r w:rsidRPr="00A6156F">
        <w:t>.12.20</w:t>
      </w:r>
      <w:r w:rsidR="00E76DEB" w:rsidRPr="00A6156F">
        <w:t>2</w:t>
      </w:r>
      <w:r w:rsidR="00DF6099">
        <w:t>1</w:t>
      </w:r>
      <w:r w:rsidRPr="00A6156F">
        <w:t xml:space="preserve"> извещает </w:t>
      </w:r>
      <w:r w:rsidR="00253FAB" w:rsidRPr="00A6156F">
        <w:t xml:space="preserve">Департамент </w:t>
      </w:r>
      <w:r w:rsidRPr="00A6156F">
        <w:t>образования Администрации города Сургута с целью оказания содействия и доведения информации до общеобразовательных учреждений города Сургута.</w:t>
      </w:r>
    </w:p>
    <w:p w:rsidR="00D9561D" w:rsidRPr="00A6156F" w:rsidRDefault="00D9561D" w:rsidP="008D3045">
      <w:pPr>
        <w:ind w:left="567" w:firstLine="709"/>
        <w:jc w:val="both"/>
      </w:pPr>
      <w:r w:rsidRPr="00A6156F">
        <w:t xml:space="preserve">Доведение информации до общеобразовательных учреждений города осуществляется также посредством организации совместных встреч, открытых уроков с выпускниками и их родителями с целью выбора ими направления обучения, профессиональной подготовки и сферы профессиональной деятельности и управления собственной карьерой (профориентация), в том числе в виде обзорных экскурсий, организуемых группой </w:t>
      </w:r>
      <w:r w:rsidR="00C70BF2">
        <w:t>корпоративных коммуникаций</w:t>
      </w:r>
      <w:r w:rsidRPr="00A6156F">
        <w:t xml:space="preserve">. </w:t>
      </w:r>
    </w:p>
    <w:p w:rsidR="00D9561D" w:rsidRPr="00A6156F" w:rsidRDefault="00D9561D" w:rsidP="008D3045">
      <w:pPr>
        <w:widowControl w:val="0"/>
        <w:jc w:val="both"/>
        <w:rPr>
          <w:rFonts w:eastAsia="Arial"/>
          <w:color w:val="000000"/>
        </w:rPr>
      </w:pPr>
    </w:p>
    <w:p w:rsidR="00D9561D" w:rsidRPr="00A6156F" w:rsidRDefault="00CC2E52" w:rsidP="00A6156F">
      <w:pPr>
        <w:widowControl w:val="0"/>
        <w:tabs>
          <w:tab w:val="left" w:pos="284"/>
        </w:tabs>
        <w:ind w:left="567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6. </w:t>
      </w:r>
      <w:r w:rsidR="00D9561D" w:rsidRPr="00A6156F">
        <w:rPr>
          <w:rFonts w:eastAsia="Arial"/>
          <w:color w:val="000000"/>
        </w:rPr>
        <w:t xml:space="preserve">Подведение итогов конкурса </w:t>
      </w:r>
    </w:p>
    <w:p w:rsidR="00D9561D" w:rsidRPr="00A6156F" w:rsidRDefault="00D9561D" w:rsidP="008D3045">
      <w:pPr>
        <w:widowControl w:val="0"/>
        <w:tabs>
          <w:tab w:val="left" w:pos="284"/>
        </w:tabs>
        <w:rPr>
          <w:rFonts w:eastAsia="Arial"/>
          <w:color w:val="000000"/>
        </w:rPr>
      </w:pPr>
    </w:p>
    <w:p w:rsidR="00D9561D" w:rsidRPr="00A6156F" w:rsidRDefault="00D9561D" w:rsidP="00A6156F">
      <w:pPr>
        <w:pStyle w:val="a5"/>
        <w:widowControl w:val="0"/>
        <w:numPr>
          <w:ilvl w:val="1"/>
          <w:numId w:val="4"/>
        </w:numPr>
        <w:tabs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 xml:space="preserve">Решение конкурсной комиссии оформляется протоколом и подписывается всеми членами комиссии, принимавшими участие в заседании. В протоколе указывается особое мнение членов комиссии (при его наличии). Итоги конкурса подводятся не позднее </w:t>
      </w:r>
      <w:r w:rsidR="003F1ECA" w:rsidRPr="00A6156F">
        <w:rPr>
          <w:rFonts w:eastAsia="Arial"/>
          <w:color w:val="000000"/>
        </w:rPr>
        <w:t>10</w:t>
      </w:r>
      <w:r w:rsidRPr="00A6156F">
        <w:rPr>
          <w:rFonts w:eastAsia="Arial"/>
          <w:color w:val="000000"/>
        </w:rPr>
        <w:t>.0</w:t>
      </w:r>
      <w:r w:rsidR="00286BAC" w:rsidRPr="00A6156F">
        <w:rPr>
          <w:rFonts w:eastAsia="Arial"/>
          <w:color w:val="000000"/>
        </w:rPr>
        <w:t>4</w:t>
      </w:r>
      <w:r w:rsidRPr="00A6156F">
        <w:rPr>
          <w:rFonts w:eastAsia="Arial"/>
          <w:color w:val="000000"/>
        </w:rPr>
        <w:t>.20</w:t>
      </w:r>
      <w:r w:rsidR="003F1ECA" w:rsidRPr="00A6156F">
        <w:rPr>
          <w:rFonts w:eastAsia="Arial"/>
          <w:color w:val="000000"/>
        </w:rPr>
        <w:t>2</w:t>
      </w:r>
      <w:r w:rsidR="00DF6099">
        <w:rPr>
          <w:rFonts w:eastAsia="Arial"/>
          <w:color w:val="000000"/>
        </w:rPr>
        <w:t>2</w:t>
      </w:r>
      <w:r w:rsidRPr="00A6156F">
        <w:rPr>
          <w:rFonts w:eastAsia="Arial"/>
          <w:color w:val="000000"/>
        </w:rPr>
        <w:t>.</w:t>
      </w:r>
    </w:p>
    <w:p w:rsidR="00D9561D" w:rsidRPr="00A6156F" w:rsidRDefault="00D9561D" w:rsidP="00A6156F">
      <w:pPr>
        <w:widowControl w:val="0"/>
        <w:numPr>
          <w:ilvl w:val="1"/>
          <w:numId w:val="4"/>
        </w:numPr>
        <w:tabs>
          <w:tab w:val="left" w:pos="284"/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>Победителем конкурса признаётся участник, имеющий более высокий</w:t>
      </w:r>
      <w:r w:rsidRPr="008D3045">
        <w:rPr>
          <w:color w:val="000000"/>
        </w:rPr>
        <w:t xml:space="preserve"> </w:t>
      </w:r>
      <w:r w:rsidRPr="00A6156F">
        <w:rPr>
          <w:color w:val="000000"/>
        </w:rPr>
        <w:t xml:space="preserve">уровень подготовки и более значимые достижения. </w:t>
      </w:r>
    </w:p>
    <w:p w:rsidR="00D9561D" w:rsidRPr="00A6156F" w:rsidRDefault="00D9561D" w:rsidP="00A6156F">
      <w:pPr>
        <w:widowControl w:val="0"/>
        <w:numPr>
          <w:ilvl w:val="1"/>
          <w:numId w:val="4"/>
        </w:numPr>
        <w:tabs>
          <w:tab w:val="left" w:pos="284"/>
          <w:tab w:val="left" w:pos="1701"/>
        </w:tabs>
        <w:ind w:left="567" w:firstLine="709"/>
        <w:jc w:val="both"/>
        <w:rPr>
          <w:color w:val="000000"/>
        </w:rPr>
      </w:pPr>
      <w:r w:rsidRPr="00A6156F">
        <w:rPr>
          <w:color w:val="000000"/>
        </w:rPr>
        <w:t>О результатах конкурса кандидаты информируются в течение трех рабочих дней после подведения итогов конкурса комиссией.</w:t>
      </w:r>
    </w:p>
    <w:p w:rsidR="00D9561D" w:rsidRPr="00A6156F" w:rsidRDefault="00D9561D" w:rsidP="00A6156F">
      <w:pPr>
        <w:widowControl w:val="0"/>
        <w:numPr>
          <w:ilvl w:val="1"/>
          <w:numId w:val="4"/>
        </w:numPr>
        <w:tabs>
          <w:tab w:val="left" w:pos="284"/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color w:val="000000"/>
        </w:rPr>
        <w:t>Документы кандидатов, участвовавших в конкурсе и не прошедших конкурсный отбор, могут быть возвращены им по письменному заявлению в течение трех рабочих дней с момента получения заявления.</w:t>
      </w:r>
    </w:p>
    <w:p w:rsidR="00D9561D" w:rsidRPr="00A6156F" w:rsidRDefault="00D9561D" w:rsidP="00A6156F">
      <w:pPr>
        <w:widowControl w:val="0"/>
        <w:numPr>
          <w:ilvl w:val="1"/>
          <w:numId w:val="4"/>
        </w:numPr>
        <w:tabs>
          <w:tab w:val="left" w:pos="284"/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 xml:space="preserve">С кандидатами, успешно прошедшими конкурс, заключаются договоры о целевом обучении. </w:t>
      </w:r>
    </w:p>
    <w:p w:rsidR="00D9561D" w:rsidRPr="00A6156F" w:rsidRDefault="00D9561D" w:rsidP="00A6156F">
      <w:pPr>
        <w:widowControl w:val="0"/>
        <w:numPr>
          <w:ilvl w:val="1"/>
          <w:numId w:val="4"/>
        </w:numPr>
        <w:tabs>
          <w:tab w:val="left" w:pos="284"/>
          <w:tab w:val="left" w:pos="1701"/>
        </w:tabs>
        <w:ind w:left="567" w:firstLine="709"/>
        <w:jc w:val="both"/>
        <w:rPr>
          <w:rFonts w:eastAsia="Arial"/>
          <w:color w:val="000000"/>
        </w:rPr>
      </w:pPr>
      <w:r w:rsidRPr="00A6156F">
        <w:rPr>
          <w:rFonts w:eastAsia="Arial"/>
          <w:color w:val="000000"/>
        </w:rPr>
        <w:t>В зависимости от фактического выделения квот на целево</w:t>
      </w:r>
      <w:r w:rsidR="008A5D9D" w:rsidRPr="00A6156F">
        <w:rPr>
          <w:rFonts w:eastAsia="Arial"/>
          <w:color w:val="000000"/>
        </w:rPr>
        <w:t>е</w:t>
      </w:r>
      <w:r w:rsidRPr="00A6156F">
        <w:rPr>
          <w:rFonts w:eastAsia="Arial"/>
          <w:color w:val="000000"/>
        </w:rPr>
        <w:t xml:space="preserve"> </w:t>
      </w:r>
      <w:r w:rsidR="008A5D9D" w:rsidRPr="00A6156F">
        <w:rPr>
          <w:rFonts w:eastAsia="Arial"/>
          <w:color w:val="000000"/>
        </w:rPr>
        <w:t>обучение</w:t>
      </w:r>
      <w:r w:rsidRPr="00A6156F">
        <w:rPr>
          <w:rFonts w:eastAsia="Arial"/>
          <w:color w:val="000000"/>
        </w:rPr>
        <w:t xml:space="preserve">, успешное завершение конкурса и заключение договора </w:t>
      </w:r>
      <w:r w:rsidR="008A5D9D" w:rsidRPr="00A6156F">
        <w:rPr>
          <w:rFonts w:eastAsia="Arial"/>
          <w:color w:val="000000"/>
        </w:rPr>
        <w:t xml:space="preserve">с </w:t>
      </w:r>
      <w:r w:rsidR="00CC2E52">
        <w:rPr>
          <w:rFonts w:eastAsia="Arial"/>
          <w:color w:val="000000"/>
        </w:rPr>
        <w:t>о</w:t>
      </w:r>
      <w:r w:rsidR="00CC2E52" w:rsidRPr="00A6156F">
        <w:rPr>
          <w:rFonts w:eastAsia="Arial"/>
          <w:color w:val="000000"/>
        </w:rPr>
        <w:t xml:space="preserve">бществом </w:t>
      </w:r>
      <w:r w:rsidRPr="00A6156F">
        <w:rPr>
          <w:rFonts w:eastAsia="Arial"/>
          <w:color w:val="000000"/>
        </w:rPr>
        <w:t xml:space="preserve">не является гарантией </w:t>
      </w:r>
      <w:r w:rsidR="008211C2" w:rsidRPr="00A6156F">
        <w:rPr>
          <w:rFonts w:eastAsia="Arial"/>
          <w:color w:val="000000"/>
        </w:rPr>
        <w:t xml:space="preserve">зачисления </w:t>
      </w:r>
      <w:r w:rsidRPr="00A6156F">
        <w:rPr>
          <w:rFonts w:eastAsia="Arial"/>
          <w:color w:val="000000"/>
        </w:rPr>
        <w:t xml:space="preserve">конкурсанта </w:t>
      </w:r>
      <w:r w:rsidR="008211C2" w:rsidRPr="00A6156F">
        <w:rPr>
          <w:rFonts w:eastAsia="Arial"/>
          <w:color w:val="000000"/>
        </w:rPr>
        <w:t>в образовательную организацию</w:t>
      </w:r>
      <w:r w:rsidRPr="00A6156F">
        <w:rPr>
          <w:rFonts w:eastAsia="Arial"/>
          <w:color w:val="000000"/>
        </w:rPr>
        <w:t xml:space="preserve">.  </w:t>
      </w:r>
    </w:p>
    <w:p w:rsidR="00D9561D" w:rsidRPr="00A6156F" w:rsidRDefault="00D9561D" w:rsidP="008D3045">
      <w:pPr>
        <w:widowControl w:val="0"/>
        <w:tabs>
          <w:tab w:val="left" w:pos="284"/>
        </w:tabs>
        <w:ind w:left="709"/>
        <w:jc w:val="both"/>
        <w:rPr>
          <w:rFonts w:eastAsia="Arial"/>
          <w:color w:val="000000"/>
        </w:rPr>
      </w:pPr>
    </w:p>
    <w:p w:rsidR="00D9561D" w:rsidRPr="00A6156F" w:rsidRDefault="00CC2E52" w:rsidP="00A6156F">
      <w:pPr>
        <w:widowControl w:val="0"/>
        <w:tabs>
          <w:tab w:val="left" w:pos="284"/>
        </w:tabs>
        <w:ind w:left="567"/>
        <w:jc w:val="center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7. </w:t>
      </w:r>
      <w:r w:rsidR="00D9561D" w:rsidRPr="00A6156F">
        <w:rPr>
          <w:rFonts w:eastAsia="Arial"/>
          <w:color w:val="000000"/>
        </w:rPr>
        <w:t>Целевое обучение</w:t>
      </w:r>
    </w:p>
    <w:p w:rsidR="00D9561D" w:rsidRPr="00A6156F" w:rsidRDefault="00D9561D" w:rsidP="008D3045">
      <w:pPr>
        <w:widowControl w:val="0"/>
        <w:tabs>
          <w:tab w:val="left" w:pos="284"/>
        </w:tabs>
        <w:jc w:val="both"/>
        <w:rPr>
          <w:rFonts w:eastAsia="Arial"/>
          <w:color w:val="000000"/>
        </w:rPr>
      </w:pPr>
    </w:p>
    <w:p w:rsidR="00D9561D" w:rsidRPr="00A6156F" w:rsidRDefault="00D9561D" w:rsidP="008D3045">
      <w:pPr>
        <w:ind w:left="567" w:firstLine="709"/>
        <w:jc w:val="both"/>
      </w:pPr>
      <w:r w:rsidRPr="00A6156F">
        <w:t>7.1.</w:t>
      </w:r>
      <w:r w:rsidRPr="00A6156F">
        <w:rPr>
          <w:color w:val="FF0000"/>
        </w:rPr>
        <w:t xml:space="preserve"> </w:t>
      </w:r>
      <w:r w:rsidR="00093CCD" w:rsidRPr="00A6156F">
        <w:t>П</w:t>
      </w:r>
      <w:r w:rsidRPr="00A6156F">
        <w:t>риём</w:t>
      </w:r>
      <w:r w:rsidRPr="00A6156F">
        <w:rPr>
          <w:color w:val="FF0000"/>
        </w:rPr>
        <w:t xml:space="preserve"> </w:t>
      </w:r>
      <w:r w:rsidR="00093CCD" w:rsidRPr="00A6156F">
        <w:t xml:space="preserve">на целевое обучение </w:t>
      </w:r>
      <w:r w:rsidRPr="00A6156F">
        <w:t>проводится на основании ежегодно устанавливаемой образовательной организацией квоты за счет бюджетных ассигнований по каждому уровню высшего образования, каждой специальности и каждому направлению подготовки.</w:t>
      </w:r>
    </w:p>
    <w:p w:rsidR="00093CCD" w:rsidRPr="00A6156F" w:rsidRDefault="00D9561D" w:rsidP="008D3045">
      <w:pPr>
        <w:ind w:left="567" w:firstLine="709"/>
        <w:jc w:val="both"/>
        <w:rPr>
          <w:color w:val="000000"/>
          <w:shd w:val="clear" w:color="auto" w:fill="FFFFFF"/>
        </w:rPr>
      </w:pPr>
      <w:r w:rsidRPr="00A6156F">
        <w:t xml:space="preserve">7.2. </w:t>
      </w:r>
      <w:r w:rsidR="00093CCD" w:rsidRPr="00A6156F">
        <w:rPr>
          <w:color w:val="000000"/>
          <w:shd w:val="clear" w:color="auto" w:fill="FFFFFF"/>
        </w:rPr>
        <w:t xml:space="preserve">Право на прием на целевое обучение по образовательным программам высшего образования за счет бюджетных ассигнований федерального бюджета в пределах установленной квоты имеют граждане, которые в соответствии со статьей 71.1 Федерального закона </w:t>
      </w:r>
      <w:r w:rsidR="00253FAB" w:rsidRPr="00A6156F">
        <w:rPr>
          <w:color w:val="000000"/>
          <w:shd w:val="clear" w:color="auto" w:fill="FFFFFF"/>
        </w:rPr>
        <w:t>«</w:t>
      </w:r>
      <w:r w:rsidR="00093CCD" w:rsidRPr="00A6156F">
        <w:rPr>
          <w:color w:val="000000"/>
          <w:shd w:val="clear" w:color="auto" w:fill="FFFFFF"/>
        </w:rPr>
        <w:t>Об образовании в Российской Федерации</w:t>
      </w:r>
      <w:r w:rsidR="00253FAB" w:rsidRPr="00A6156F">
        <w:rPr>
          <w:color w:val="000000"/>
          <w:shd w:val="clear" w:color="auto" w:fill="FFFFFF"/>
        </w:rPr>
        <w:t xml:space="preserve">» </w:t>
      </w:r>
      <w:r w:rsidR="00093CCD" w:rsidRPr="00A6156F">
        <w:rPr>
          <w:color w:val="000000"/>
          <w:shd w:val="clear" w:color="auto" w:fill="FFFFFF"/>
        </w:rPr>
        <w:t>заключили договор о целевом обучении.</w:t>
      </w:r>
    </w:p>
    <w:p w:rsidR="00D9561D" w:rsidRPr="00A6156F" w:rsidRDefault="00D9561D" w:rsidP="008D3045">
      <w:pPr>
        <w:ind w:left="567" w:firstLine="709"/>
        <w:jc w:val="both"/>
      </w:pPr>
      <w:r w:rsidRPr="00A6156F">
        <w:t xml:space="preserve">7.3. Договор о целевом обучении заключается </w:t>
      </w:r>
      <w:r w:rsidR="00CC2E52">
        <w:t>о</w:t>
      </w:r>
      <w:r w:rsidR="00CC2E52" w:rsidRPr="00A6156F">
        <w:t xml:space="preserve">бществом </w:t>
      </w:r>
      <w:r w:rsidRPr="00A6156F">
        <w:t xml:space="preserve">с гражданами, прошедшими конкурсный отбор на целевое обучение по соответствующему направлению обучения. </w:t>
      </w:r>
    </w:p>
    <w:p w:rsidR="00D9561D" w:rsidRPr="00A6156F" w:rsidRDefault="00D9561D" w:rsidP="008D3045">
      <w:pPr>
        <w:ind w:left="567" w:firstLine="709"/>
        <w:jc w:val="both"/>
      </w:pPr>
      <w:r w:rsidRPr="00A6156F">
        <w:lastRenderedPageBreak/>
        <w:t>7.4.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гражданами за счет собственных средств.</w:t>
      </w:r>
    </w:p>
    <w:p w:rsidR="00D9561D" w:rsidRPr="00A6156F" w:rsidRDefault="00D9561D" w:rsidP="008D3045">
      <w:pPr>
        <w:ind w:left="567" w:firstLine="709"/>
        <w:jc w:val="both"/>
      </w:pPr>
      <w:r w:rsidRPr="00A6156F">
        <w:rPr>
          <w:shd w:val="clear" w:color="auto" w:fill="FFFFFF"/>
        </w:rPr>
        <w:t>7.</w:t>
      </w:r>
      <w:r w:rsidR="008211C2" w:rsidRPr="00A6156F">
        <w:rPr>
          <w:shd w:val="clear" w:color="auto" w:fill="FFFFFF"/>
        </w:rPr>
        <w:t>5</w:t>
      </w:r>
      <w:r w:rsidRPr="00A6156F">
        <w:rPr>
          <w:shd w:val="clear" w:color="auto" w:fill="FFFFFF"/>
        </w:rPr>
        <w:t xml:space="preserve">. Общество направляет информацию в образовательную организацию о количестве граждан, с которыми заключены договоры о целевом обучении, </w:t>
      </w:r>
      <w:r w:rsidRPr="00A6156F">
        <w:t>каждой специальности и каждому направлению подготовки.</w:t>
      </w:r>
    </w:p>
    <w:p w:rsidR="00AF3F85" w:rsidRPr="00A6156F" w:rsidRDefault="00AF3F85" w:rsidP="008D3045">
      <w:pPr>
        <w:ind w:left="567" w:firstLine="709"/>
        <w:jc w:val="both"/>
      </w:pPr>
      <w:r w:rsidRPr="00A6156F">
        <w:t>7.6. Общество в период целевого обучения выплачивает стипендию обучающемуся</w:t>
      </w:r>
      <w:r w:rsidR="00EF696A" w:rsidRPr="00A6156F">
        <w:t xml:space="preserve">, а в случае успешной сдачи </w:t>
      </w:r>
      <w:r w:rsidR="00D0502C" w:rsidRPr="00A6156F">
        <w:t xml:space="preserve">им </w:t>
      </w:r>
      <w:r w:rsidR="00EF696A" w:rsidRPr="00A6156F">
        <w:t>учебной сессии (на оценки «хорошо» и «отлично») выплачивает повышенную стипендию в целях стимулировани</w:t>
      </w:r>
      <w:r w:rsidR="00D0502C" w:rsidRPr="00A6156F">
        <w:t xml:space="preserve">я его </w:t>
      </w:r>
      <w:r w:rsidR="00EF696A" w:rsidRPr="00A6156F">
        <w:t>учебной успеваемости.</w:t>
      </w:r>
      <w:r w:rsidR="004E06BC" w:rsidRPr="00A6156F">
        <w:t xml:space="preserve"> Размер стипендии определяется договором о целевом обучении. </w:t>
      </w:r>
    </w:p>
    <w:p w:rsidR="00D9561D" w:rsidRPr="00A6156F" w:rsidRDefault="00D9561D" w:rsidP="008D3045">
      <w:pPr>
        <w:ind w:left="567" w:firstLine="709"/>
        <w:jc w:val="both"/>
      </w:pPr>
      <w:r w:rsidRPr="00A6156F">
        <w:t>7.</w:t>
      </w:r>
      <w:r w:rsidR="00EF696A" w:rsidRPr="00A6156F">
        <w:t>7</w:t>
      </w:r>
      <w:r w:rsidRPr="00A6156F">
        <w:t xml:space="preserve">. Общество </w:t>
      </w:r>
      <w:r w:rsidR="00341D52" w:rsidRPr="00A6156F">
        <w:t xml:space="preserve">также </w:t>
      </w:r>
      <w:r w:rsidRPr="00A6156F">
        <w:t xml:space="preserve">вправе в период целевого обучения предложить обучающемуся один из следующих (либо в совокупности) </w:t>
      </w:r>
      <w:r w:rsidR="004E06BC" w:rsidRPr="00A6156F">
        <w:t xml:space="preserve">дополнительных </w:t>
      </w:r>
      <w:r w:rsidRPr="00A6156F">
        <w:t xml:space="preserve">способов мотивации (меры социальной поддержки): </w:t>
      </w:r>
    </w:p>
    <w:p w:rsidR="00D9561D" w:rsidRPr="00A6156F" w:rsidRDefault="00D9561D" w:rsidP="008D3045">
      <w:pPr>
        <w:pStyle w:val="a5"/>
        <w:ind w:left="567" w:firstLine="709"/>
        <w:jc w:val="both"/>
      </w:pPr>
      <w:r w:rsidRPr="00A6156F">
        <w:t>- оплата прочих расходов, связанных с обучением;</w:t>
      </w:r>
    </w:p>
    <w:p w:rsidR="00D9561D" w:rsidRPr="00A6156F" w:rsidRDefault="00D9561D" w:rsidP="008D3045">
      <w:pPr>
        <w:pStyle w:val="a5"/>
        <w:ind w:left="567" w:firstLine="709"/>
        <w:jc w:val="both"/>
      </w:pPr>
      <w:r w:rsidRPr="00A6156F">
        <w:t>- предоставление в пользование и (или) оплата жилого помещения в период обучения (при отсутствии специализированного общежития);</w:t>
      </w:r>
    </w:p>
    <w:p w:rsidR="00D9561D" w:rsidRPr="00A6156F" w:rsidRDefault="00D9561D" w:rsidP="008D3045">
      <w:pPr>
        <w:pStyle w:val="a5"/>
        <w:ind w:left="567" w:firstLine="709"/>
        <w:jc w:val="both"/>
      </w:pPr>
      <w:r w:rsidRPr="00A6156F">
        <w:t>- расходы по проезду к месту обучения и обратно.</w:t>
      </w:r>
    </w:p>
    <w:p w:rsidR="00D9561D" w:rsidRPr="00A6156F" w:rsidRDefault="00D9561D" w:rsidP="00CC2E52">
      <w:pPr>
        <w:tabs>
          <w:tab w:val="left" w:pos="1701"/>
        </w:tabs>
        <w:ind w:left="567" w:firstLine="709"/>
        <w:jc w:val="both"/>
      </w:pPr>
      <w:r w:rsidRPr="00A6156F">
        <w:t>7.</w:t>
      </w:r>
      <w:r w:rsidR="00341D52" w:rsidRPr="00A6156F">
        <w:t>8</w:t>
      </w:r>
      <w:r w:rsidRPr="00A6156F">
        <w:t>.</w:t>
      </w:r>
      <w:r w:rsidR="00CC2E52">
        <w:t> </w:t>
      </w:r>
      <w:r w:rsidRPr="00A6156F">
        <w:t xml:space="preserve">При заключении с </w:t>
      </w:r>
      <w:r w:rsidR="00CC2E52">
        <w:t>о</w:t>
      </w:r>
      <w:r w:rsidR="00CC2E52" w:rsidRPr="00A6156F">
        <w:t xml:space="preserve">бществом </w:t>
      </w:r>
      <w:r w:rsidRPr="00A6156F">
        <w:t>договора целевого обучения обучающийся принимает на себя обязательства:</w:t>
      </w:r>
    </w:p>
    <w:p w:rsidR="00D9561D" w:rsidRPr="00A6156F" w:rsidRDefault="00D9561D" w:rsidP="008D3045">
      <w:pPr>
        <w:ind w:left="567" w:firstLine="709"/>
        <w:jc w:val="both"/>
      </w:pPr>
      <w:r w:rsidRPr="008D3045">
        <w:rPr>
          <w:sz w:val="20"/>
        </w:rPr>
        <w:t xml:space="preserve">- </w:t>
      </w:r>
      <w:r w:rsidRPr="00A6156F">
        <w:t xml:space="preserve">осваивать только ту образовательную программу, в отношении которой заключен договор целевого обучения;  </w:t>
      </w:r>
    </w:p>
    <w:p w:rsidR="00D9561D" w:rsidRPr="00A6156F" w:rsidRDefault="00D9561D" w:rsidP="008D3045">
      <w:pPr>
        <w:ind w:left="567" w:firstLine="709"/>
        <w:jc w:val="both"/>
      </w:pPr>
      <w:r w:rsidRPr="00A6156F">
        <w:t xml:space="preserve">- представлять по требованию </w:t>
      </w:r>
      <w:r w:rsidR="00CC2E52">
        <w:t>о</w:t>
      </w:r>
      <w:r w:rsidR="00CC2E52" w:rsidRPr="00A6156F">
        <w:t xml:space="preserve">бщества </w:t>
      </w:r>
      <w:r w:rsidRPr="00A6156F">
        <w:t xml:space="preserve">информацию о результатах прохождения промежуточных аттестаций в соответствии с учебным планом; </w:t>
      </w:r>
    </w:p>
    <w:p w:rsidR="00D9561D" w:rsidRPr="00A6156F" w:rsidRDefault="00D9561D" w:rsidP="008D3045">
      <w:pPr>
        <w:ind w:left="567" w:firstLine="709"/>
        <w:jc w:val="both"/>
      </w:pPr>
      <w:r w:rsidRPr="00A6156F">
        <w:t xml:space="preserve">-  проходить практику, организованную </w:t>
      </w:r>
      <w:r w:rsidR="00CC2E52">
        <w:t>о</w:t>
      </w:r>
      <w:r w:rsidR="00CC2E52" w:rsidRPr="00A6156F">
        <w:t>бществом</w:t>
      </w:r>
      <w:r w:rsidRPr="00A6156F">
        <w:t>, в соответствии с учебным планом;</w:t>
      </w:r>
    </w:p>
    <w:p w:rsidR="00D9561D" w:rsidRPr="00A6156F" w:rsidRDefault="00D9561D" w:rsidP="008D3045">
      <w:pPr>
        <w:ind w:left="567" w:firstLine="709"/>
        <w:jc w:val="both"/>
      </w:pPr>
      <w:r w:rsidRPr="008D3045">
        <w:t xml:space="preserve">- </w:t>
      </w:r>
      <w:r w:rsidRPr="00A6156F">
        <w:t xml:space="preserve">соблюдать локальные нормативные акты </w:t>
      </w:r>
      <w:r w:rsidR="00CC2E52">
        <w:t>о</w:t>
      </w:r>
      <w:r w:rsidR="00CC2E52" w:rsidRPr="00A6156F">
        <w:t xml:space="preserve">бщества </w:t>
      </w:r>
      <w:r w:rsidRPr="00A6156F">
        <w:t xml:space="preserve">и правила внутреннего трудового распорядка в период практики; </w:t>
      </w:r>
    </w:p>
    <w:p w:rsidR="00D9561D" w:rsidRPr="00A6156F" w:rsidRDefault="00D9561D" w:rsidP="008D3045">
      <w:pPr>
        <w:ind w:left="567" w:firstLine="709"/>
        <w:jc w:val="both"/>
      </w:pPr>
      <w:r w:rsidRPr="008D3045">
        <w:t xml:space="preserve">- </w:t>
      </w:r>
      <w:r w:rsidRPr="00A6156F">
        <w:t xml:space="preserve">заключить с </w:t>
      </w:r>
      <w:r w:rsidR="00CC2E52">
        <w:t>о</w:t>
      </w:r>
      <w:r w:rsidR="00CC2E52" w:rsidRPr="00A6156F">
        <w:t xml:space="preserve">бществом </w:t>
      </w:r>
      <w:r w:rsidRPr="00A6156F">
        <w:t>трудовой договор (контракт) не позднее чем через 3 (три) месяца со дня получения соответствующего документа об образовании и о присвоении квалификации;</w:t>
      </w:r>
    </w:p>
    <w:p w:rsidR="00D9561D" w:rsidRPr="00A6156F" w:rsidRDefault="00D9561D" w:rsidP="008D3045">
      <w:pPr>
        <w:ind w:left="567" w:firstLine="709"/>
        <w:jc w:val="both"/>
      </w:pPr>
      <w:r w:rsidRPr="00A6156F">
        <w:t xml:space="preserve">- по окончании обучения трудоустроиться в </w:t>
      </w:r>
      <w:r w:rsidR="00CC2E52">
        <w:t>о</w:t>
      </w:r>
      <w:r w:rsidR="00CC2E52" w:rsidRPr="00A6156F">
        <w:t xml:space="preserve">бщество </w:t>
      </w:r>
      <w:r w:rsidRPr="00A6156F">
        <w:t>на срок не менее 5 лет;</w:t>
      </w:r>
    </w:p>
    <w:p w:rsidR="00D9561D" w:rsidRPr="00A6156F" w:rsidRDefault="00D9561D" w:rsidP="008D3045">
      <w:pPr>
        <w:ind w:left="567" w:firstLine="709"/>
        <w:jc w:val="both"/>
      </w:pPr>
      <w:r w:rsidRPr="008D3045">
        <w:t xml:space="preserve">- </w:t>
      </w:r>
      <w:r w:rsidRPr="00A6156F">
        <w:t xml:space="preserve">возместить </w:t>
      </w:r>
      <w:r w:rsidR="00CC2E52">
        <w:t>о</w:t>
      </w:r>
      <w:r w:rsidR="00CC2E52" w:rsidRPr="00A6156F">
        <w:t xml:space="preserve">бществу </w:t>
      </w:r>
      <w:r w:rsidRPr="00A6156F">
        <w:t xml:space="preserve">расходы, связанные с предоставлением </w:t>
      </w:r>
      <w:proofErr w:type="gramStart"/>
      <w:r w:rsidRPr="00A6156F">
        <w:t>ему</w:t>
      </w:r>
      <w:proofErr w:type="gramEnd"/>
      <w:r w:rsidRPr="00A6156F">
        <w:t xml:space="preserve"> мер социальной поддержки, в случае неисполнения обязательств по трудоустройству, в порядке и на условиях, предусмотренных договором о целевом обучении;</w:t>
      </w:r>
    </w:p>
    <w:p w:rsidR="00D9561D" w:rsidRPr="00A6156F" w:rsidRDefault="00D9561D" w:rsidP="008D3045">
      <w:pPr>
        <w:ind w:left="567" w:firstLine="709"/>
        <w:jc w:val="both"/>
      </w:pPr>
      <w:r w:rsidRPr="00A6156F">
        <w:t>- иные обязанности, предусмотренные договором о целевом обучении.</w:t>
      </w:r>
    </w:p>
    <w:p w:rsidR="00D9561D" w:rsidRPr="00A6156F" w:rsidRDefault="00D9561D" w:rsidP="008D3045">
      <w:pPr>
        <w:ind w:left="567" w:firstLine="709"/>
        <w:jc w:val="both"/>
      </w:pPr>
      <w:r w:rsidRPr="00A6156F">
        <w:t>7.</w:t>
      </w:r>
      <w:r w:rsidR="00341D52" w:rsidRPr="00A6156F">
        <w:t>9</w:t>
      </w:r>
      <w:r w:rsidRPr="00A6156F">
        <w:t>.</w:t>
      </w:r>
      <w:r w:rsidR="00CC2E52">
        <w:t> </w:t>
      </w:r>
      <w:r w:rsidRPr="00A6156F">
        <w:t xml:space="preserve">Организация, осуществляющая образовательную деятельность, в которой обучается гражданин, заключивший договор о целевом обучении, обязана учитывать предложения </w:t>
      </w:r>
      <w:r w:rsidR="00CC2E52">
        <w:t>о</w:t>
      </w:r>
      <w:r w:rsidR="00CC2E52" w:rsidRPr="00A6156F">
        <w:t xml:space="preserve">бщества </w:t>
      </w:r>
      <w:r w:rsidRPr="00A6156F">
        <w:t xml:space="preserve">при организации прохождения указанным гражданином практики, а также по запросу </w:t>
      </w:r>
      <w:r w:rsidR="00CC2E52">
        <w:t>о</w:t>
      </w:r>
      <w:r w:rsidR="00CC2E52" w:rsidRPr="00A6156F">
        <w:t xml:space="preserve">бщества </w:t>
      </w:r>
      <w:r w:rsidRPr="00A6156F">
        <w:t>предоставляет ему сведения о результатах освоения им образовательной программы.</w:t>
      </w:r>
    </w:p>
    <w:p w:rsidR="00D9561D" w:rsidRPr="00A6156F" w:rsidRDefault="00D9561D" w:rsidP="008D3045">
      <w:pPr>
        <w:ind w:left="567" w:firstLine="709"/>
        <w:jc w:val="both"/>
      </w:pPr>
      <w:r w:rsidRPr="00A6156F">
        <w:t>7.</w:t>
      </w:r>
      <w:r w:rsidR="00341D52" w:rsidRPr="00A6156F">
        <w:t>10</w:t>
      </w:r>
      <w:r w:rsidRPr="00A6156F">
        <w:t>. Конкретные меры социальной поддержки, ответственность сторон договора о целевом обучени</w:t>
      </w:r>
      <w:r w:rsidR="007A6555" w:rsidRPr="00A6156F">
        <w:t>и</w:t>
      </w:r>
      <w:r w:rsidRPr="00A6156F">
        <w:t xml:space="preserve"> и основания освобождения от исполнения обязательств предусматриваются договором о целевом обучении.</w:t>
      </w:r>
    </w:p>
    <w:p w:rsidR="00D9561D" w:rsidRPr="00A6156F" w:rsidRDefault="00D9561D" w:rsidP="008D3045">
      <w:pPr>
        <w:ind w:left="567" w:firstLine="709"/>
        <w:jc w:val="both"/>
      </w:pPr>
      <w:r w:rsidRPr="00A6156F">
        <w:t>7.1</w:t>
      </w:r>
      <w:r w:rsidR="00341D52" w:rsidRPr="00A6156F">
        <w:t>1</w:t>
      </w:r>
      <w:r w:rsidRPr="00A6156F">
        <w:t>. В случае, если гражданин (обучающийся) на момент заключения договора о целевом обучении является несовершеннолетним, то такой договор заключается с письменного согласия родителей или законных представителей (</w:t>
      </w:r>
      <w:r w:rsidR="00CC2E52">
        <w:t>п</w:t>
      </w:r>
      <w:r w:rsidR="00CC2E52" w:rsidRPr="00A6156F">
        <w:t xml:space="preserve">риложение </w:t>
      </w:r>
      <w:r w:rsidR="00237BE1" w:rsidRPr="00A6156F">
        <w:t>№</w:t>
      </w:r>
      <w:r w:rsidR="00CC2E52">
        <w:t xml:space="preserve"> </w:t>
      </w:r>
      <w:r w:rsidR="00237BE1" w:rsidRPr="00A6156F">
        <w:t>6</w:t>
      </w:r>
      <w:r w:rsidRPr="00A6156F">
        <w:t xml:space="preserve">). </w:t>
      </w:r>
    </w:p>
    <w:p w:rsidR="00D9561D" w:rsidRPr="00A6156F" w:rsidRDefault="00D9561D" w:rsidP="008D3045">
      <w:pPr>
        <w:ind w:left="567" w:firstLine="709"/>
        <w:jc w:val="both"/>
      </w:pPr>
      <w:r w:rsidRPr="00A6156F">
        <w:t>7.1</w:t>
      </w:r>
      <w:r w:rsidR="00341D52" w:rsidRPr="00A6156F">
        <w:t>2</w:t>
      </w:r>
      <w:r w:rsidRPr="00A6156F">
        <w:t>.</w:t>
      </w:r>
      <w:r w:rsidR="00CC2E52">
        <w:t> </w:t>
      </w:r>
      <w:r w:rsidRPr="00A6156F">
        <w:t xml:space="preserve">Контроль за исполнением обязательств по договору о целевом обучении осуществляет служба управления персоналом и руководитель структурного подразделения, в которое планируется трудоустройство обучаемого по окончании целевого обучения. </w:t>
      </w:r>
    </w:p>
    <w:p w:rsidR="00D9561D" w:rsidRDefault="00D9561D" w:rsidP="00D9561D">
      <w:pPr>
        <w:ind w:left="567" w:right="1" w:firstLine="709"/>
        <w:jc w:val="both"/>
      </w:pPr>
    </w:p>
    <w:p w:rsidR="00CC2E52" w:rsidRPr="00A6156F" w:rsidRDefault="00CC2E52" w:rsidP="00D9561D">
      <w:pPr>
        <w:ind w:left="567" w:right="1" w:firstLine="709"/>
        <w:jc w:val="both"/>
      </w:pPr>
    </w:p>
    <w:p w:rsidR="00D9561D" w:rsidRPr="00A6156F" w:rsidRDefault="00D9561D" w:rsidP="00D9561D">
      <w:pPr>
        <w:ind w:left="567" w:right="1" w:firstLine="709"/>
        <w:jc w:val="both"/>
      </w:pPr>
    </w:p>
    <w:p w:rsidR="00D9561D" w:rsidRPr="00A6156F" w:rsidRDefault="00D9561D" w:rsidP="00D9561D">
      <w:pPr>
        <w:ind w:left="567"/>
        <w:jc w:val="both"/>
        <w:rPr>
          <w:sz w:val="22"/>
          <w:szCs w:val="22"/>
        </w:rPr>
      </w:pPr>
      <w:r w:rsidRPr="00A6156F">
        <w:rPr>
          <w:sz w:val="22"/>
          <w:szCs w:val="22"/>
        </w:rPr>
        <w:t>Шамиданов Ю</w:t>
      </w:r>
      <w:r w:rsidR="00DB6A55" w:rsidRPr="00A6156F">
        <w:rPr>
          <w:sz w:val="22"/>
          <w:szCs w:val="22"/>
        </w:rPr>
        <w:t xml:space="preserve">рий </w:t>
      </w:r>
      <w:r w:rsidRPr="00A6156F">
        <w:rPr>
          <w:sz w:val="22"/>
          <w:szCs w:val="22"/>
        </w:rPr>
        <w:t>А</w:t>
      </w:r>
      <w:r w:rsidR="00DB6A55" w:rsidRPr="00A6156F">
        <w:rPr>
          <w:sz w:val="22"/>
          <w:szCs w:val="22"/>
        </w:rPr>
        <w:t>лексеевич</w:t>
      </w:r>
      <w:r w:rsidRPr="00A6156F">
        <w:rPr>
          <w:sz w:val="22"/>
          <w:szCs w:val="22"/>
        </w:rPr>
        <w:t xml:space="preserve">, </w:t>
      </w:r>
      <w:r w:rsidR="00856D42" w:rsidRPr="00A6156F">
        <w:rPr>
          <w:sz w:val="22"/>
          <w:szCs w:val="22"/>
        </w:rPr>
        <w:t>начальник</w:t>
      </w:r>
      <w:r w:rsidRPr="00A6156F">
        <w:rPr>
          <w:sz w:val="22"/>
          <w:szCs w:val="22"/>
        </w:rPr>
        <w:t xml:space="preserve"> </w:t>
      </w:r>
      <w:r w:rsidR="00897F35" w:rsidRPr="00A6156F">
        <w:rPr>
          <w:sz w:val="22"/>
          <w:szCs w:val="22"/>
        </w:rPr>
        <w:t>службы управления персоналом</w:t>
      </w:r>
    </w:p>
    <w:p w:rsidR="00C935E3" w:rsidRPr="008D3045" w:rsidRDefault="00D9561D" w:rsidP="00D9561D">
      <w:pPr>
        <w:ind w:left="567"/>
        <w:jc w:val="both"/>
      </w:pPr>
      <w:bookmarkStart w:id="2" w:name="_Hlk57799453"/>
      <w:r w:rsidRPr="00A6156F">
        <w:rPr>
          <w:sz w:val="22"/>
          <w:szCs w:val="22"/>
        </w:rPr>
        <w:t>770-5</w:t>
      </w:r>
      <w:r w:rsidR="007A6555" w:rsidRPr="00A6156F">
        <w:rPr>
          <w:sz w:val="22"/>
          <w:szCs w:val="22"/>
        </w:rPr>
        <w:t>09</w:t>
      </w:r>
      <w:bookmarkEnd w:id="2"/>
    </w:p>
    <w:sectPr w:rsidR="00C935E3" w:rsidRPr="008D3045" w:rsidSect="00A6156F">
      <w:headerReference w:type="default" r:id="rId8"/>
      <w:footerReference w:type="default" r:id="rId9"/>
      <w:pgSz w:w="11906" w:h="16838" w:code="9"/>
      <w:pgMar w:top="851" w:right="567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86F" w:rsidRDefault="0019186F" w:rsidP="00D9561D">
      <w:r>
        <w:separator/>
      </w:r>
    </w:p>
    <w:p w:rsidR="0019186F" w:rsidRDefault="0019186F"/>
  </w:endnote>
  <w:endnote w:type="continuationSeparator" w:id="0">
    <w:p w:rsidR="0019186F" w:rsidRDefault="0019186F" w:rsidP="00D9561D">
      <w:r>
        <w:continuationSeparator/>
      </w:r>
    </w:p>
    <w:p w:rsidR="0019186F" w:rsidRDefault="0019186F"/>
  </w:endnote>
  <w:endnote w:type="continuationNotice" w:id="1">
    <w:p w:rsidR="0019186F" w:rsidRDefault="0019186F"/>
    <w:p w:rsidR="0019186F" w:rsidRDefault="00191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56F" w:rsidRDefault="00A615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86F" w:rsidRDefault="0019186F" w:rsidP="00D9561D">
      <w:r>
        <w:separator/>
      </w:r>
    </w:p>
    <w:p w:rsidR="0019186F" w:rsidRDefault="0019186F"/>
  </w:footnote>
  <w:footnote w:type="continuationSeparator" w:id="0">
    <w:p w:rsidR="0019186F" w:rsidRDefault="0019186F" w:rsidP="00D9561D">
      <w:r>
        <w:continuationSeparator/>
      </w:r>
    </w:p>
    <w:p w:rsidR="0019186F" w:rsidRDefault="0019186F"/>
  </w:footnote>
  <w:footnote w:type="continuationNotice" w:id="1">
    <w:p w:rsidR="0019186F" w:rsidRDefault="0019186F"/>
    <w:p w:rsidR="0019186F" w:rsidRDefault="00191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6360743"/>
      <w:docPartObj>
        <w:docPartGallery w:val="Page Numbers (Top of Page)"/>
        <w:docPartUnique/>
      </w:docPartObj>
    </w:sdtPr>
    <w:sdtEndPr/>
    <w:sdtContent>
      <w:p w:rsidR="00D9561D" w:rsidRDefault="00D956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E52">
          <w:rPr>
            <w:noProof/>
          </w:rPr>
          <w:t>2</w:t>
        </w:r>
        <w:r>
          <w:fldChar w:fldCharType="end"/>
        </w:r>
      </w:p>
    </w:sdtContent>
  </w:sdt>
  <w:p w:rsidR="005E7389" w:rsidRDefault="005E7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68E"/>
    <w:multiLevelType w:val="multilevel"/>
    <w:tmpl w:val="315629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458B1C91"/>
    <w:multiLevelType w:val="multilevel"/>
    <w:tmpl w:val="3EA21D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5BA05655"/>
    <w:multiLevelType w:val="multilevel"/>
    <w:tmpl w:val="7DC2F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61165990"/>
    <w:multiLevelType w:val="multilevel"/>
    <w:tmpl w:val="6A107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DA"/>
    <w:rsid w:val="00035BDA"/>
    <w:rsid w:val="00093CCD"/>
    <w:rsid w:val="000B119E"/>
    <w:rsid w:val="000C66C6"/>
    <w:rsid w:val="000D497D"/>
    <w:rsid w:val="00184F7F"/>
    <w:rsid w:val="0019186F"/>
    <w:rsid w:val="0019427F"/>
    <w:rsid w:val="001C1127"/>
    <w:rsid w:val="00225513"/>
    <w:rsid w:val="00237BE1"/>
    <w:rsid w:val="0024101A"/>
    <w:rsid w:val="00253FAB"/>
    <w:rsid w:val="00286BAC"/>
    <w:rsid w:val="002905E1"/>
    <w:rsid w:val="002F0854"/>
    <w:rsid w:val="002F18D1"/>
    <w:rsid w:val="00324A8D"/>
    <w:rsid w:val="00341D52"/>
    <w:rsid w:val="00347EC5"/>
    <w:rsid w:val="0035426F"/>
    <w:rsid w:val="003A16F6"/>
    <w:rsid w:val="003C0FC4"/>
    <w:rsid w:val="003F1ECA"/>
    <w:rsid w:val="004E06BC"/>
    <w:rsid w:val="005273F9"/>
    <w:rsid w:val="005D758D"/>
    <w:rsid w:val="005E7389"/>
    <w:rsid w:val="00623C61"/>
    <w:rsid w:val="006566CA"/>
    <w:rsid w:val="00733850"/>
    <w:rsid w:val="00776D2D"/>
    <w:rsid w:val="00790CF1"/>
    <w:rsid w:val="007A6555"/>
    <w:rsid w:val="008211C2"/>
    <w:rsid w:val="00843FEC"/>
    <w:rsid w:val="00856D42"/>
    <w:rsid w:val="00864A0F"/>
    <w:rsid w:val="00897F35"/>
    <w:rsid w:val="008A5D9D"/>
    <w:rsid w:val="008C3825"/>
    <w:rsid w:val="008C440B"/>
    <w:rsid w:val="008D3045"/>
    <w:rsid w:val="008E6FC6"/>
    <w:rsid w:val="00917FD3"/>
    <w:rsid w:val="00977E32"/>
    <w:rsid w:val="00A01AF7"/>
    <w:rsid w:val="00A6156F"/>
    <w:rsid w:val="00A6339F"/>
    <w:rsid w:val="00AF3F85"/>
    <w:rsid w:val="00B42357"/>
    <w:rsid w:val="00B73013"/>
    <w:rsid w:val="00B841DF"/>
    <w:rsid w:val="00BA427F"/>
    <w:rsid w:val="00BB26FB"/>
    <w:rsid w:val="00BF722B"/>
    <w:rsid w:val="00C02B76"/>
    <w:rsid w:val="00C37D14"/>
    <w:rsid w:val="00C6273D"/>
    <w:rsid w:val="00C70989"/>
    <w:rsid w:val="00C70BF2"/>
    <w:rsid w:val="00C935E3"/>
    <w:rsid w:val="00CA1F5E"/>
    <w:rsid w:val="00CC2E52"/>
    <w:rsid w:val="00D0502C"/>
    <w:rsid w:val="00D307D9"/>
    <w:rsid w:val="00D9561D"/>
    <w:rsid w:val="00DA60B4"/>
    <w:rsid w:val="00DB6A55"/>
    <w:rsid w:val="00DC6F67"/>
    <w:rsid w:val="00DF6099"/>
    <w:rsid w:val="00E76DEB"/>
    <w:rsid w:val="00EB45A4"/>
    <w:rsid w:val="00EC7C8A"/>
    <w:rsid w:val="00EF696A"/>
    <w:rsid w:val="00F56AFE"/>
    <w:rsid w:val="00F6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0E67"/>
  <w15:chartTrackingRefBased/>
  <w15:docId w15:val="{8947483A-E73B-4D78-BE14-FD9897B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61D"/>
    <w:rPr>
      <w:color w:val="0000FF"/>
      <w:u w:val="single"/>
    </w:rPr>
  </w:style>
  <w:style w:type="character" w:customStyle="1" w:styleId="a4">
    <w:name w:val="Основной текст_"/>
    <w:link w:val="3"/>
    <w:rsid w:val="00D9561D"/>
    <w:rPr>
      <w:rFonts w:ascii="Arial" w:eastAsia="Arial" w:hAnsi="Arial" w:cs="Arial"/>
      <w:shd w:val="clear" w:color="auto" w:fill="FFFFFF"/>
    </w:rPr>
  </w:style>
  <w:style w:type="paragraph" w:customStyle="1" w:styleId="3">
    <w:name w:val="Основной текст3"/>
    <w:basedOn w:val="a"/>
    <w:link w:val="a4"/>
    <w:rsid w:val="00D9561D"/>
    <w:pPr>
      <w:widowControl w:val="0"/>
      <w:shd w:val="clear" w:color="auto" w:fill="FFFFFF"/>
      <w:spacing w:before="300" w:after="660" w:line="0" w:lineRule="atLeast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9561D"/>
    <w:pPr>
      <w:ind w:left="720"/>
      <w:contextualSpacing/>
    </w:pPr>
  </w:style>
  <w:style w:type="paragraph" w:styleId="a6">
    <w:name w:val="No Spacing"/>
    <w:uiPriority w:val="1"/>
    <w:qFormat/>
    <w:rsid w:val="00D9561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956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5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956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5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9427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42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midanov@air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Шамиданов Юрий Алексеевич</dc:creator>
  <cp:keywords/>
  <dc:description/>
  <cp:lastModifiedBy>Шамиданов Юрий Алексеевич</cp:lastModifiedBy>
  <cp:revision>2</cp:revision>
  <cp:lastPrinted>2019-12-05T11:46:00Z</cp:lastPrinted>
  <dcterms:created xsi:type="dcterms:W3CDTF">2021-12-09T10:17:00Z</dcterms:created>
  <dcterms:modified xsi:type="dcterms:W3CDTF">2021-12-09T10:17:00Z</dcterms:modified>
</cp:coreProperties>
</file>